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ED4B" w14:textId="07BD4CC3" w:rsidR="000E3031" w:rsidRPr="00674A8E" w:rsidRDefault="1F967D47" w:rsidP="1F967D47">
      <w:pPr>
        <w:jc w:val="center"/>
      </w:pPr>
      <w:r>
        <w:rPr>
          <w:noProof/>
        </w:rPr>
        <w:drawing>
          <wp:inline distT="0" distB="0" distL="0" distR="0" wp14:anchorId="3F230DCC" wp14:editId="71A92A8E">
            <wp:extent cx="2047875" cy="1428750"/>
            <wp:effectExtent l="0" t="0" r="0" b="0"/>
            <wp:docPr id="1643307301" name="Picture 1643307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BC608" w14:textId="77777777" w:rsidR="00CD20B9" w:rsidRDefault="00CD20B9" w:rsidP="1F967D47">
      <w:pPr>
        <w:jc w:val="center"/>
        <w:rPr>
          <w:b/>
          <w:bCs/>
          <w:sz w:val="36"/>
          <w:szCs w:val="36"/>
          <w:u w:val="single"/>
        </w:rPr>
      </w:pPr>
    </w:p>
    <w:p w14:paraId="7C723242" w14:textId="3E99C15C" w:rsidR="000E3031" w:rsidRPr="00C762EB" w:rsidRDefault="00A839CD" w:rsidP="1F967D47">
      <w:pPr>
        <w:jc w:val="center"/>
        <w:rPr>
          <w:b/>
          <w:bCs/>
          <w:color w:val="3030CE"/>
          <w:sz w:val="40"/>
          <w:szCs w:val="40"/>
          <w:u w:val="single"/>
        </w:rPr>
      </w:pPr>
      <w:r w:rsidRPr="00C762EB">
        <w:rPr>
          <w:b/>
          <w:bCs/>
          <w:color w:val="3030CE"/>
          <w:sz w:val="40"/>
          <w:szCs w:val="40"/>
          <w:u w:val="single"/>
        </w:rPr>
        <w:t xml:space="preserve">2022 UWNYS BOARD </w:t>
      </w:r>
      <w:r w:rsidR="00776EA3" w:rsidRPr="00C762EB">
        <w:rPr>
          <w:b/>
          <w:bCs/>
          <w:color w:val="3030CE"/>
          <w:sz w:val="40"/>
          <w:szCs w:val="40"/>
          <w:u w:val="single"/>
        </w:rPr>
        <w:t>OF DIRECTORS</w:t>
      </w:r>
    </w:p>
    <w:p w14:paraId="511570EB" w14:textId="77777777" w:rsidR="00CD20B9" w:rsidRPr="00C762EB" w:rsidRDefault="00CD20B9" w:rsidP="00776EA3">
      <w:pPr>
        <w:rPr>
          <w:b/>
          <w:bCs/>
          <w:color w:val="3030CE"/>
          <w:sz w:val="36"/>
          <w:szCs w:val="36"/>
          <w:u w:val="single"/>
        </w:rPr>
      </w:pPr>
      <w:bookmarkStart w:id="0" w:name="_Hlk103608246"/>
    </w:p>
    <w:p w14:paraId="2DB38C31" w14:textId="246851C3" w:rsidR="00776EA3" w:rsidRPr="00C762EB" w:rsidRDefault="00776EA3" w:rsidP="00776EA3">
      <w:pPr>
        <w:rPr>
          <w:b/>
          <w:bCs/>
          <w:color w:val="3030CE"/>
          <w:sz w:val="36"/>
          <w:szCs w:val="36"/>
          <w:u w:val="single"/>
        </w:rPr>
      </w:pPr>
      <w:r w:rsidRPr="00C762EB">
        <w:rPr>
          <w:b/>
          <w:bCs/>
          <w:color w:val="3030CE"/>
          <w:sz w:val="36"/>
          <w:szCs w:val="36"/>
          <w:u w:val="single"/>
        </w:rPr>
        <w:t>Executive Committee</w:t>
      </w:r>
    </w:p>
    <w:bookmarkEnd w:id="0"/>
    <w:p w14:paraId="123FCBD9" w14:textId="33E502F0" w:rsidR="00776EA3" w:rsidRPr="00C762EB" w:rsidRDefault="00776EA3" w:rsidP="00776EA3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 xml:space="preserve">Paulette Crooke, </w:t>
      </w:r>
      <w:r w:rsidRPr="00C762EB">
        <w:rPr>
          <w:b/>
          <w:bCs/>
          <w:color w:val="3030CE"/>
          <w:sz w:val="28"/>
          <w:szCs w:val="28"/>
        </w:rPr>
        <w:t>UWNYS</w:t>
      </w:r>
      <w:r w:rsidRPr="00C762EB">
        <w:rPr>
          <w:color w:val="3030CE"/>
          <w:sz w:val="28"/>
          <w:szCs w:val="28"/>
        </w:rPr>
        <w:t xml:space="preserve"> </w:t>
      </w:r>
      <w:r w:rsidRPr="00C762EB">
        <w:rPr>
          <w:b/>
          <w:bCs/>
          <w:color w:val="3030CE"/>
          <w:sz w:val="28"/>
          <w:szCs w:val="28"/>
        </w:rPr>
        <w:t>Board Secretary &amp; Audit Chair</w:t>
      </w:r>
      <w:r w:rsidRPr="00C762EB">
        <w:rPr>
          <w:color w:val="3030CE"/>
          <w:sz w:val="28"/>
          <w:szCs w:val="28"/>
        </w:rPr>
        <w:t>, Retired</w:t>
      </w:r>
    </w:p>
    <w:p w14:paraId="0E00E929" w14:textId="3FE1CA1F" w:rsidR="00776EA3" w:rsidRPr="00C762EB" w:rsidRDefault="00776EA3" w:rsidP="00776EA3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 xml:space="preserve">Robert Gorman, </w:t>
      </w:r>
      <w:r w:rsidRPr="00C762EB">
        <w:rPr>
          <w:b/>
          <w:bCs/>
          <w:color w:val="3030CE"/>
          <w:sz w:val="28"/>
          <w:szCs w:val="28"/>
        </w:rPr>
        <w:t>UWNYS</w:t>
      </w:r>
      <w:r w:rsidRPr="00C762EB">
        <w:rPr>
          <w:color w:val="3030CE"/>
          <w:sz w:val="28"/>
          <w:szCs w:val="28"/>
        </w:rPr>
        <w:t xml:space="preserve"> </w:t>
      </w:r>
      <w:r w:rsidRPr="00C762EB">
        <w:rPr>
          <w:b/>
          <w:bCs/>
          <w:color w:val="3030CE"/>
          <w:sz w:val="28"/>
          <w:szCs w:val="28"/>
        </w:rPr>
        <w:t>Board Chair</w:t>
      </w:r>
      <w:r w:rsidRPr="00C762EB">
        <w:rPr>
          <w:color w:val="3030CE"/>
          <w:sz w:val="28"/>
          <w:szCs w:val="28"/>
        </w:rPr>
        <w:t>, Retired CEO of United Way of Northern New York</w:t>
      </w:r>
    </w:p>
    <w:p w14:paraId="7B1B006E" w14:textId="6A61A014" w:rsidR="00776EA3" w:rsidRPr="00C762EB" w:rsidRDefault="00776EA3" w:rsidP="00776EA3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Mary E. Sullivan,</w:t>
      </w:r>
      <w:r w:rsidRPr="00C762EB">
        <w:rPr>
          <w:b/>
          <w:bCs/>
          <w:color w:val="3030CE"/>
          <w:sz w:val="28"/>
          <w:szCs w:val="28"/>
        </w:rPr>
        <w:t xml:space="preserve"> UWNYS Board 2</w:t>
      </w:r>
      <w:r w:rsidRPr="00C762EB">
        <w:rPr>
          <w:b/>
          <w:bCs/>
          <w:color w:val="3030CE"/>
          <w:sz w:val="28"/>
          <w:szCs w:val="28"/>
          <w:vertAlign w:val="superscript"/>
        </w:rPr>
        <w:t>nd</w:t>
      </w:r>
      <w:r w:rsidRPr="00C762EB">
        <w:rPr>
          <w:b/>
          <w:bCs/>
          <w:color w:val="3030CE"/>
          <w:sz w:val="28"/>
          <w:szCs w:val="28"/>
        </w:rPr>
        <w:t xml:space="preserve"> Vice-Chair, 2-1-1 Board Treasurer</w:t>
      </w:r>
      <w:r w:rsidRPr="00C762EB">
        <w:rPr>
          <w:color w:val="3030CE"/>
          <w:sz w:val="28"/>
          <w:szCs w:val="28"/>
        </w:rPr>
        <w:t>, President, CSEA</w:t>
      </w:r>
    </w:p>
    <w:p w14:paraId="33B1699E" w14:textId="5264A7A1" w:rsidR="00776EA3" w:rsidRPr="00C762EB" w:rsidRDefault="00776EA3" w:rsidP="00776EA3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 xml:space="preserve">Dallas Sutton, </w:t>
      </w:r>
      <w:r w:rsidRPr="00C762EB">
        <w:rPr>
          <w:b/>
          <w:bCs/>
          <w:color w:val="3030CE"/>
          <w:sz w:val="28"/>
          <w:szCs w:val="28"/>
        </w:rPr>
        <w:t>UWNYS</w:t>
      </w:r>
      <w:r w:rsidRPr="00C762EB">
        <w:rPr>
          <w:color w:val="3030CE"/>
          <w:sz w:val="28"/>
          <w:szCs w:val="28"/>
        </w:rPr>
        <w:t xml:space="preserve"> </w:t>
      </w:r>
      <w:r w:rsidRPr="00C762EB">
        <w:rPr>
          <w:b/>
          <w:bCs/>
          <w:color w:val="3030CE"/>
          <w:sz w:val="28"/>
          <w:szCs w:val="28"/>
        </w:rPr>
        <w:t>Board Treasurer, Budget &amp; Finance Chair</w:t>
      </w:r>
      <w:r w:rsidRPr="00C762EB">
        <w:rPr>
          <w:color w:val="3030CE"/>
          <w:sz w:val="28"/>
          <w:szCs w:val="28"/>
        </w:rPr>
        <w:t xml:space="preserve">, Vice </w:t>
      </w:r>
      <w:proofErr w:type="gramStart"/>
      <w:r w:rsidRPr="00C762EB">
        <w:rPr>
          <w:color w:val="3030CE"/>
          <w:sz w:val="28"/>
          <w:szCs w:val="28"/>
        </w:rPr>
        <w:t>President</w:t>
      </w:r>
      <w:proofErr w:type="gramEnd"/>
      <w:r w:rsidRPr="00C762EB">
        <w:rPr>
          <w:color w:val="3030CE"/>
          <w:sz w:val="28"/>
          <w:szCs w:val="28"/>
        </w:rPr>
        <w:t xml:space="preserve"> and Business Banking Regional Manager, NBT Bank</w:t>
      </w:r>
    </w:p>
    <w:p w14:paraId="780FD23A" w14:textId="77777777" w:rsidR="00776EA3" w:rsidRPr="00C762EB" w:rsidRDefault="00776EA3" w:rsidP="00776EA3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 xml:space="preserve">Darley Willis, </w:t>
      </w:r>
      <w:r w:rsidRPr="00C762EB">
        <w:rPr>
          <w:b/>
          <w:bCs/>
          <w:color w:val="3030CE"/>
          <w:sz w:val="28"/>
          <w:szCs w:val="28"/>
        </w:rPr>
        <w:t>UWNYS</w:t>
      </w:r>
      <w:r w:rsidRPr="00C762EB">
        <w:rPr>
          <w:color w:val="3030CE"/>
          <w:sz w:val="28"/>
          <w:szCs w:val="28"/>
        </w:rPr>
        <w:t xml:space="preserve"> </w:t>
      </w:r>
      <w:r w:rsidRPr="00C762EB">
        <w:rPr>
          <w:b/>
          <w:bCs/>
          <w:color w:val="3030CE"/>
          <w:sz w:val="28"/>
          <w:szCs w:val="28"/>
        </w:rPr>
        <w:t>Board 1</w:t>
      </w:r>
      <w:r w:rsidRPr="00C762EB">
        <w:rPr>
          <w:b/>
          <w:bCs/>
          <w:color w:val="3030CE"/>
          <w:sz w:val="28"/>
          <w:szCs w:val="28"/>
          <w:vertAlign w:val="superscript"/>
        </w:rPr>
        <w:t>st</w:t>
      </w:r>
      <w:r w:rsidRPr="00C762EB">
        <w:rPr>
          <w:b/>
          <w:bCs/>
          <w:color w:val="3030CE"/>
          <w:sz w:val="28"/>
          <w:szCs w:val="28"/>
        </w:rPr>
        <w:t xml:space="preserve"> Vice-Chair, Nominating &amp; Governance Chair</w:t>
      </w:r>
      <w:r w:rsidRPr="00C762EB">
        <w:rPr>
          <w:color w:val="3030CE"/>
          <w:sz w:val="28"/>
          <w:szCs w:val="28"/>
        </w:rPr>
        <w:t>, Retired Chief Diversity Officer</w:t>
      </w:r>
    </w:p>
    <w:p w14:paraId="3F11AEB6" w14:textId="77777777" w:rsidR="00CD20B9" w:rsidRPr="00C762EB" w:rsidRDefault="00CD20B9" w:rsidP="00CD20B9">
      <w:pPr>
        <w:rPr>
          <w:b/>
          <w:bCs/>
          <w:color w:val="3030CE"/>
          <w:sz w:val="36"/>
          <w:szCs w:val="36"/>
          <w:u w:val="single"/>
        </w:rPr>
      </w:pPr>
    </w:p>
    <w:p w14:paraId="43BE2E25" w14:textId="51121DE5" w:rsidR="00CD20B9" w:rsidRPr="00C762EB" w:rsidRDefault="00CD20B9" w:rsidP="00CD20B9">
      <w:pPr>
        <w:rPr>
          <w:b/>
          <w:bCs/>
          <w:color w:val="3030CE"/>
          <w:sz w:val="36"/>
          <w:szCs w:val="36"/>
        </w:rPr>
      </w:pPr>
      <w:r w:rsidRPr="00C762EB">
        <w:rPr>
          <w:b/>
          <w:bCs/>
          <w:color w:val="3030CE"/>
          <w:sz w:val="36"/>
          <w:szCs w:val="36"/>
          <w:u w:val="single"/>
        </w:rPr>
        <w:t>Board Members</w:t>
      </w:r>
    </w:p>
    <w:p w14:paraId="6651BEF0" w14:textId="36153F46" w:rsidR="00A839CD" w:rsidRPr="00C762EB" w:rsidRDefault="00A839CD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Greg Bassuk, CEO AXS Investments</w:t>
      </w:r>
    </w:p>
    <w:p w14:paraId="68293E76" w14:textId="11DFADFB" w:rsidR="00736C30" w:rsidRPr="00C762EB" w:rsidRDefault="00736C3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John C. Bernardi, CEO United Way of the Adirondack Region, Inc.</w:t>
      </w:r>
    </w:p>
    <w:p w14:paraId="317A1784" w14:textId="77777777" w:rsidR="00776EA3" w:rsidRPr="00C762EB" w:rsidRDefault="00776EA3" w:rsidP="00776EA3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 xml:space="preserve">June Blanc, </w:t>
      </w:r>
      <w:r w:rsidRPr="00C762EB">
        <w:rPr>
          <w:b/>
          <w:bCs/>
          <w:color w:val="3030CE"/>
          <w:sz w:val="28"/>
          <w:szCs w:val="28"/>
        </w:rPr>
        <w:t>Strategic Grants Chair</w:t>
      </w:r>
      <w:r w:rsidRPr="00C762EB">
        <w:rPr>
          <w:color w:val="3030CE"/>
          <w:sz w:val="28"/>
          <w:szCs w:val="28"/>
        </w:rPr>
        <w:t>, Retired, Urban Planner</w:t>
      </w:r>
    </w:p>
    <w:p w14:paraId="1C3A5B78" w14:textId="37B52CBF" w:rsidR="00736C30" w:rsidRPr="00C762EB" w:rsidRDefault="00736C3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 xml:space="preserve">Kari Buch, Associate Director of Community Impact, United Way of Greater </w:t>
      </w:r>
      <w:proofErr w:type="gramStart"/>
      <w:r w:rsidRPr="00C762EB">
        <w:rPr>
          <w:color w:val="3030CE"/>
          <w:sz w:val="28"/>
          <w:szCs w:val="28"/>
        </w:rPr>
        <w:t>Rochester</w:t>
      </w:r>
      <w:proofErr w:type="gramEnd"/>
      <w:r w:rsidRPr="00C762EB">
        <w:rPr>
          <w:color w:val="3030CE"/>
          <w:sz w:val="28"/>
          <w:szCs w:val="28"/>
        </w:rPr>
        <w:t xml:space="preserve"> and the Finger Lakes</w:t>
      </w:r>
    </w:p>
    <w:p w14:paraId="1873CBB3" w14:textId="099BCA10" w:rsidR="00736C30" w:rsidRPr="00C762EB" w:rsidRDefault="00736C3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Patrick Costello, Retired, President IBEW Local 43</w:t>
      </w:r>
    </w:p>
    <w:p w14:paraId="60E4158A" w14:textId="171FC42E" w:rsidR="00736C30" w:rsidRPr="00C762EB" w:rsidRDefault="00736C3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Tom Gabriel,</w:t>
      </w:r>
      <w:r w:rsidR="009975BC" w:rsidRPr="00C762EB">
        <w:rPr>
          <w:color w:val="3030CE"/>
          <w:sz w:val="28"/>
          <w:szCs w:val="28"/>
        </w:rPr>
        <w:t xml:space="preserve"> </w:t>
      </w:r>
      <w:r w:rsidR="009975BC" w:rsidRPr="00C762EB">
        <w:rPr>
          <w:b/>
          <w:bCs/>
          <w:color w:val="3030CE"/>
          <w:sz w:val="28"/>
          <w:szCs w:val="28"/>
        </w:rPr>
        <w:t>Public Policy Chair</w:t>
      </w:r>
      <w:r w:rsidR="009975BC" w:rsidRPr="00C762EB">
        <w:rPr>
          <w:color w:val="3030CE"/>
          <w:sz w:val="28"/>
          <w:szCs w:val="28"/>
        </w:rPr>
        <w:t>,</w:t>
      </w:r>
      <w:r w:rsidRPr="00C762EB">
        <w:rPr>
          <w:color w:val="3030CE"/>
          <w:sz w:val="28"/>
          <w:szCs w:val="28"/>
        </w:rPr>
        <w:t xml:space="preserve"> President &amp; CEO, United Way of </w:t>
      </w:r>
      <w:proofErr w:type="gramStart"/>
      <w:r w:rsidRPr="00C762EB">
        <w:rPr>
          <w:color w:val="3030CE"/>
          <w:sz w:val="28"/>
          <w:szCs w:val="28"/>
        </w:rPr>
        <w:t>Westchester</w:t>
      </w:r>
      <w:proofErr w:type="gramEnd"/>
      <w:r w:rsidRPr="00C762EB">
        <w:rPr>
          <w:color w:val="3030CE"/>
          <w:sz w:val="28"/>
          <w:szCs w:val="28"/>
        </w:rPr>
        <w:t xml:space="preserve"> and Putnam</w:t>
      </w:r>
    </w:p>
    <w:p w14:paraId="1BCE01D0" w14:textId="0B8D4EE8" w:rsidR="00736C30" w:rsidRPr="00C762EB" w:rsidRDefault="00ED26C5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Peter Gannon,</w:t>
      </w:r>
      <w:r w:rsidR="00FB23E0" w:rsidRPr="00C762EB">
        <w:rPr>
          <w:color w:val="3030CE"/>
          <w:sz w:val="28"/>
          <w:szCs w:val="28"/>
        </w:rPr>
        <w:t xml:space="preserve"> </w:t>
      </w:r>
      <w:r w:rsidR="00FB23E0" w:rsidRPr="00C762EB">
        <w:rPr>
          <w:b/>
          <w:bCs/>
          <w:color w:val="3030CE"/>
          <w:sz w:val="28"/>
          <w:szCs w:val="28"/>
        </w:rPr>
        <w:t xml:space="preserve">MAC Chair, </w:t>
      </w:r>
      <w:r w:rsidRPr="00C762EB">
        <w:rPr>
          <w:color w:val="3030CE"/>
          <w:sz w:val="28"/>
          <w:szCs w:val="28"/>
        </w:rPr>
        <w:t>President &amp; CEO, United Way of the Greater Capital Region</w:t>
      </w:r>
    </w:p>
    <w:p w14:paraId="53BB0F68" w14:textId="4353308C" w:rsidR="00E24DD0" w:rsidRPr="00C762EB" w:rsidRDefault="00E24DD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Dietra Harvey, ESPRI Administrator, U</w:t>
      </w:r>
      <w:r w:rsidR="0086372B" w:rsidRPr="00C762EB">
        <w:rPr>
          <w:color w:val="3030CE"/>
          <w:sz w:val="28"/>
          <w:szCs w:val="28"/>
        </w:rPr>
        <w:t xml:space="preserve">nited </w:t>
      </w:r>
      <w:r w:rsidRPr="00C762EB">
        <w:rPr>
          <w:color w:val="3030CE"/>
          <w:sz w:val="28"/>
          <w:szCs w:val="28"/>
        </w:rPr>
        <w:t>W</w:t>
      </w:r>
      <w:r w:rsidR="0086372B" w:rsidRPr="00C762EB">
        <w:rPr>
          <w:color w:val="3030CE"/>
          <w:sz w:val="28"/>
          <w:szCs w:val="28"/>
        </w:rPr>
        <w:t>ay</w:t>
      </w:r>
      <w:r w:rsidRPr="00C762EB">
        <w:rPr>
          <w:color w:val="3030CE"/>
          <w:sz w:val="28"/>
          <w:szCs w:val="28"/>
        </w:rPr>
        <w:t xml:space="preserve"> Mohawk Valley</w:t>
      </w:r>
    </w:p>
    <w:p w14:paraId="5B2EE2E2" w14:textId="39E73D1C" w:rsidR="00ED26C5" w:rsidRPr="00C762EB" w:rsidRDefault="00ED26C5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lastRenderedPageBreak/>
        <w:t xml:space="preserve">Alan Hertel, </w:t>
      </w:r>
      <w:r w:rsidRPr="00C762EB">
        <w:rPr>
          <w:b/>
          <w:bCs/>
          <w:color w:val="3030CE"/>
          <w:sz w:val="28"/>
          <w:szCs w:val="28"/>
        </w:rPr>
        <w:t>2-1-1 New York Board Chair</w:t>
      </w:r>
      <w:r w:rsidRPr="00C762EB">
        <w:rPr>
          <w:color w:val="3030CE"/>
          <w:sz w:val="28"/>
          <w:szCs w:val="28"/>
        </w:rPr>
        <w:t>, Retired CEO United Way of Broome County</w:t>
      </w:r>
    </w:p>
    <w:p w14:paraId="77202BDE" w14:textId="7268611E" w:rsidR="00E24DD0" w:rsidRPr="00C762EB" w:rsidRDefault="00E24DD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Susan LeBlanc-Durocher, Business Owner, My Cup of Tea Catering</w:t>
      </w:r>
    </w:p>
    <w:p w14:paraId="2962B0DD" w14:textId="697A436C" w:rsidR="00E24DD0" w:rsidRPr="00C762EB" w:rsidRDefault="00E24DD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Eichakeem McClary, Senior Vice President, Chief Legal &amp; Administrative Officer, United Way of New York City</w:t>
      </w:r>
    </w:p>
    <w:p w14:paraId="4D09DA62" w14:textId="30A3D2B4" w:rsidR="00E24DD0" w:rsidRPr="00C762EB" w:rsidRDefault="00E24DD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Elizabeth Monaco, Executive Director, Chenango United Way</w:t>
      </w:r>
    </w:p>
    <w:p w14:paraId="17D71C69" w14:textId="025EEC30" w:rsidR="00E24DD0" w:rsidRPr="00C762EB" w:rsidRDefault="00E24DD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 xml:space="preserve">Jeannie Montano, President &amp; CEO, United Way of the </w:t>
      </w:r>
      <w:proofErr w:type="spellStart"/>
      <w:r w:rsidRPr="00C762EB">
        <w:rPr>
          <w:color w:val="3030CE"/>
          <w:sz w:val="28"/>
          <w:szCs w:val="28"/>
        </w:rPr>
        <w:t>Dutchess</w:t>
      </w:r>
      <w:proofErr w:type="spellEnd"/>
      <w:r w:rsidRPr="00C762EB">
        <w:rPr>
          <w:color w:val="3030CE"/>
          <w:sz w:val="28"/>
          <w:szCs w:val="28"/>
        </w:rPr>
        <w:t>-Orange Region</w:t>
      </w:r>
    </w:p>
    <w:p w14:paraId="0E97953A" w14:textId="0D4FE31F" w:rsidR="00E24DD0" w:rsidRPr="00C762EB" w:rsidRDefault="00E24DD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Dennis Mullen, President and CEO, The Mullen Group</w:t>
      </w:r>
    </w:p>
    <w:p w14:paraId="4CC8E192" w14:textId="2DB712EB" w:rsidR="00E24DD0" w:rsidRPr="00C762EB" w:rsidRDefault="00E24DD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Theresa A. Regnante, President and CEO, United Way of Long Island</w:t>
      </w:r>
    </w:p>
    <w:p w14:paraId="635D93F1" w14:textId="5150BE56" w:rsidR="00E24DD0" w:rsidRPr="00C762EB" w:rsidRDefault="00E24DD0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Amy Rohler, Executive Director, United Way of Southern Chautauqua County</w:t>
      </w:r>
    </w:p>
    <w:p w14:paraId="046697FF" w14:textId="029231B9" w:rsidR="00E460D3" w:rsidRPr="00C762EB" w:rsidRDefault="00E460D3" w:rsidP="1F967D47">
      <w:pPr>
        <w:rPr>
          <w:color w:val="3030CE"/>
          <w:sz w:val="28"/>
          <w:szCs w:val="28"/>
        </w:rPr>
      </w:pPr>
      <w:r w:rsidRPr="00C762EB">
        <w:rPr>
          <w:color w:val="3030CE"/>
          <w:sz w:val="28"/>
          <w:szCs w:val="28"/>
        </w:rPr>
        <w:t>Joe Wesley, Director of Government Relations &amp; Strategic Initiatives, Wegman Food Markets</w:t>
      </w:r>
    </w:p>
    <w:p w14:paraId="0E2EC0DB" w14:textId="77777777" w:rsidR="00A839CD" w:rsidRPr="00C762EB" w:rsidRDefault="00A839CD" w:rsidP="1F967D47">
      <w:pPr>
        <w:rPr>
          <w:color w:val="3030CE"/>
          <w:sz w:val="28"/>
          <w:szCs w:val="28"/>
        </w:rPr>
      </w:pPr>
    </w:p>
    <w:sectPr w:rsidR="00A839CD" w:rsidRPr="00C762EB" w:rsidSect="00863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CD"/>
    <w:rsid w:val="000E3031"/>
    <w:rsid w:val="00674A8E"/>
    <w:rsid w:val="00736C30"/>
    <w:rsid w:val="00776EA3"/>
    <w:rsid w:val="008352B1"/>
    <w:rsid w:val="0086372B"/>
    <w:rsid w:val="00950CCF"/>
    <w:rsid w:val="009975BC"/>
    <w:rsid w:val="009B1AE0"/>
    <w:rsid w:val="00A839CD"/>
    <w:rsid w:val="00C762EB"/>
    <w:rsid w:val="00CD20B9"/>
    <w:rsid w:val="00D80E17"/>
    <w:rsid w:val="00E24DD0"/>
    <w:rsid w:val="00E460D3"/>
    <w:rsid w:val="00ED26C5"/>
    <w:rsid w:val="00FB23E0"/>
    <w:rsid w:val="1F9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D077"/>
  <w15:chartTrackingRefBased/>
  <w15:docId w15:val="{78F409F6-3DAC-42E6-9D3A-AB9E084B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867BB4F68D4F89BD2AB840F50826" ma:contentTypeVersion="12" ma:contentTypeDescription="Create a new document." ma:contentTypeScope="" ma:versionID="72f0b5328a2fec2710d7d552310487e5">
  <xsd:schema xmlns:xsd="http://www.w3.org/2001/XMLSchema" xmlns:xs="http://www.w3.org/2001/XMLSchema" xmlns:p="http://schemas.microsoft.com/office/2006/metadata/properties" xmlns:ns2="e301ef0f-2137-4a49-ab0a-a61812a061a3" xmlns:ns3="e5a6666e-989d-4493-89a8-5fb5e7f3049f" targetNamespace="http://schemas.microsoft.com/office/2006/metadata/properties" ma:root="true" ma:fieldsID="1f2609ab06b981afd5e36286c55d6ccd" ns2:_="" ns3:_="">
    <xsd:import namespace="e301ef0f-2137-4a49-ab0a-a61812a061a3"/>
    <xsd:import namespace="e5a6666e-989d-4493-89a8-5fb5e7f30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ef0f-2137-4a49-ab0a-a61812a06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666e-989d-4493-89a8-5fb5e7f30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C58A2-ED1F-4B7B-84AE-86F5697C9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1ef0f-2137-4a49-ab0a-a61812a061a3"/>
    <ds:schemaRef ds:uri="e5a6666e-989d-4493-89a8-5fb5e7f30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DE3C3-98E2-40F9-84EE-F2C73B67E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3F955-22A3-41E3-A824-14350D5E4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Naydan</dc:creator>
  <cp:keywords/>
  <dc:description/>
  <cp:lastModifiedBy>Deborah Naydan</cp:lastModifiedBy>
  <cp:revision>5</cp:revision>
  <dcterms:created xsi:type="dcterms:W3CDTF">2022-05-13T17:13:00Z</dcterms:created>
  <dcterms:modified xsi:type="dcterms:W3CDTF">2022-05-27T13:20:00Z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0x0101000920867BB4F68D4F89BD2AB840F50826</vt:lpwstr>
  </property>
</Properties>
</file>