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102D5" w:rsidR="63B3CFFC" w:rsidP="63B3CFFC" w:rsidRDefault="63B3CFFC" w14:paraId="7A9AF06B" w14:textId="3D5E0AAE">
      <w:pPr>
        <w:rPr>
          <w:rFonts w:ascii="Arial" w:hAnsi="Arial" w:eastAsia="Arial" w:cs="Arial"/>
          <w:i/>
        </w:rPr>
      </w:pPr>
      <w:r w:rsidRPr="000102D5">
        <w:rPr>
          <w:rFonts w:ascii="Arial" w:hAnsi="Arial" w:eastAsia="Arial" w:cs="Arial"/>
          <w:i/>
        </w:rPr>
        <w:t>Reflects key accomplishments, for full plan, see 2018 Strategic Work Plan and Policy Priorities.</w:t>
      </w:r>
    </w:p>
    <w:p w:rsidR="63B3CFFC" w:rsidP="63B3CFFC" w:rsidRDefault="63B3CFFC" w14:paraId="4A897E7A" w14:textId="6F89664D">
      <w:pPr>
        <w:rPr>
          <w:rFonts w:ascii="Arial" w:hAnsi="Arial" w:eastAsia="Arial" w:cs="Arial"/>
          <w:sz w:val="24"/>
          <w:szCs w:val="24"/>
        </w:rPr>
      </w:pPr>
      <w:r w:rsidRPr="63B3CFFC">
        <w:rPr>
          <w:rFonts w:ascii="Arial" w:hAnsi="Arial" w:eastAsia="Arial" w:cs="Arial"/>
          <w:sz w:val="24"/>
          <w:szCs w:val="24"/>
        </w:rPr>
        <w:t xml:space="preserve">UWNYS has a robust strategic plan that focuses on Four Things: </w:t>
      </w:r>
    </w:p>
    <w:p w:rsidR="63B3CFFC" w:rsidP="63B3CFFC" w:rsidRDefault="63B3CFFC" w14:paraId="0DA7E0D5" w14:textId="6AA91F57">
      <w:pPr>
        <w:rPr>
          <w:rFonts w:ascii="Arial" w:hAnsi="Arial" w:eastAsia="Arial" w:cs="Arial"/>
          <w:sz w:val="24"/>
          <w:szCs w:val="24"/>
        </w:rPr>
      </w:pPr>
      <w:r w:rsidRPr="63B3CFFC">
        <w:rPr>
          <w:rFonts w:ascii="Arial" w:hAnsi="Arial" w:eastAsia="Arial" w:cs="Arial"/>
          <w:sz w:val="24"/>
          <w:szCs w:val="24"/>
        </w:rPr>
        <w:t xml:space="preserve">                Public Policy &amp; Advocacy that benefits </w:t>
      </w:r>
      <w:r w:rsidRPr="63B3CFFC" w:rsidR="004444D7">
        <w:rPr>
          <w:rFonts w:ascii="Arial" w:hAnsi="Arial" w:eastAsia="Arial" w:cs="Arial"/>
          <w:sz w:val="24"/>
          <w:szCs w:val="24"/>
        </w:rPr>
        <w:t>all</w:t>
      </w:r>
      <w:r w:rsidRPr="63B3CFFC">
        <w:rPr>
          <w:rFonts w:ascii="Arial" w:hAnsi="Arial" w:eastAsia="Arial" w:cs="Arial"/>
          <w:sz w:val="24"/>
          <w:szCs w:val="24"/>
        </w:rPr>
        <w:t xml:space="preserve"> our members</w:t>
      </w:r>
    </w:p>
    <w:p w:rsidR="63B3CFFC" w:rsidP="63B3CFFC" w:rsidRDefault="63B3CFFC" w14:paraId="575B4B08" w14:textId="4020AC76">
      <w:pPr>
        <w:rPr>
          <w:rFonts w:ascii="Arial" w:hAnsi="Arial" w:eastAsia="Arial" w:cs="Arial"/>
          <w:sz w:val="24"/>
          <w:szCs w:val="24"/>
        </w:rPr>
      </w:pPr>
      <w:r w:rsidRPr="63B3CFFC">
        <w:rPr>
          <w:rFonts w:ascii="Arial" w:hAnsi="Arial" w:eastAsia="Arial" w:cs="Arial"/>
          <w:sz w:val="24"/>
          <w:szCs w:val="24"/>
        </w:rPr>
        <w:t xml:space="preserve">                Resource Development and Management</w:t>
      </w:r>
    </w:p>
    <w:p w:rsidR="63B3CFFC" w:rsidP="63B3CFFC" w:rsidRDefault="63B3CFFC" w14:paraId="2ACF48DF" w14:textId="1ED54B44">
      <w:pPr>
        <w:rPr>
          <w:rFonts w:ascii="Arial" w:hAnsi="Arial" w:eastAsia="Arial" w:cs="Arial"/>
          <w:sz w:val="24"/>
          <w:szCs w:val="24"/>
        </w:rPr>
      </w:pPr>
      <w:r w:rsidRPr="63B3CFFC">
        <w:rPr>
          <w:rFonts w:ascii="Arial" w:hAnsi="Arial" w:eastAsia="Arial" w:cs="Arial"/>
          <w:sz w:val="24"/>
          <w:szCs w:val="24"/>
        </w:rPr>
        <w:t xml:space="preserve">                Management of Statewide Initiatives, such as ALICE and 211</w:t>
      </w:r>
    </w:p>
    <w:p w:rsidR="63B3CFFC" w:rsidP="004444D7" w:rsidRDefault="63B3CFFC" w14:paraId="28418E7E" w14:textId="6DF9FA74">
      <w:pPr>
        <w:spacing w:after="0" w:line="240" w:lineRule="auto"/>
        <w:rPr>
          <w:rFonts w:ascii="Arial" w:hAnsi="Arial" w:eastAsia="Arial" w:cs="Arial"/>
          <w:sz w:val="24"/>
          <w:szCs w:val="24"/>
        </w:rPr>
      </w:pPr>
      <w:r w:rsidRPr="63B3CFFC">
        <w:rPr>
          <w:rFonts w:ascii="Arial" w:hAnsi="Arial" w:eastAsia="Arial" w:cs="Arial"/>
          <w:sz w:val="24"/>
          <w:szCs w:val="24"/>
        </w:rPr>
        <w:t xml:space="preserve">                Network Engagement- bringing together our members to strengthen our </w:t>
      </w:r>
    </w:p>
    <w:p w:rsidR="63B3CFFC" w:rsidP="004444D7" w:rsidRDefault="63B3CFFC" w14:paraId="5C38220B" w14:textId="631B4035">
      <w:pPr>
        <w:spacing w:after="0" w:line="240" w:lineRule="auto"/>
        <w:ind w:left="720" w:firstLine="720"/>
        <w:rPr>
          <w:rFonts w:ascii="Arial" w:hAnsi="Arial" w:eastAsia="Arial" w:cs="Arial"/>
          <w:sz w:val="24"/>
          <w:szCs w:val="24"/>
        </w:rPr>
      </w:pPr>
      <w:r w:rsidRPr="63B3CFFC">
        <w:rPr>
          <w:rFonts w:ascii="Arial" w:hAnsi="Arial" w:eastAsia="Arial" w:cs="Arial"/>
          <w:sz w:val="24"/>
          <w:szCs w:val="24"/>
        </w:rPr>
        <w:t>overall brand and position as a network in NY</w:t>
      </w:r>
    </w:p>
    <w:p w:rsidR="63B3CFFC" w:rsidP="63B3CFFC" w:rsidRDefault="63B3CFFC" w14:paraId="6AD0A1C8" w14:textId="7B31E131">
      <w:pPr>
        <w:pStyle w:val="Heading1"/>
      </w:pPr>
      <w:r w:rsidRPr="63B3CFFC">
        <w:t>Key Goal #1 - Public Policy and Advocacy</w:t>
      </w:r>
    </w:p>
    <w:p w:rsidR="63B3CFFC" w:rsidP="2DC8A1D4" w:rsidRDefault="2DC8A1D4" w14:paraId="18ABF8DC" w14:textId="347DF342">
      <w:pPr>
        <w:spacing w:after="200" w:line="276" w:lineRule="auto"/>
        <w:rPr>
          <w:rFonts w:ascii="Arial" w:hAnsi="Arial" w:eastAsia="Arial" w:cs="Arial"/>
          <w:sz w:val="24"/>
          <w:szCs w:val="24"/>
        </w:rPr>
      </w:pPr>
      <w:r w:rsidRPr="2DC8A1D4">
        <w:rPr>
          <w:rFonts w:ascii="Arial" w:hAnsi="Arial" w:eastAsia="Arial" w:cs="Arial"/>
          <w:sz w:val="24"/>
          <w:szCs w:val="24"/>
        </w:rPr>
        <w:t xml:space="preserve">With the oversight and participation of the Public Policy Committee, engage in lobbying and advocacy efforts that ensure the New York’s United Ways speak with one voice on identified issues of importance and build relationships with public officials and policy makers. </w:t>
      </w:r>
    </w:p>
    <w:p w:rsidR="00D44EAF" w:rsidP="00EE7EA7" w:rsidRDefault="00EE7EA7" w14:paraId="278002AE" w14:textId="1D25590B">
      <w:pPr>
        <w:pStyle w:val="ListParagraph"/>
        <w:numPr>
          <w:ilvl w:val="0"/>
          <w:numId w:val="9"/>
        </w:numPr>
        <w:spacing w:after="200" w:line="276" w:lineRule="auto"/>
        <w:rPr>
          <w:rFonts w:ascii="Arial" w:hAnsi="Arial" w:eastAsia="Arial" w:cs="Arial"/>
          <w:sz w:val="24"/>
          <w:szCs w:val="24"/>
        </w:rPr>
      </w:pPr>
      <w:r>
        <w:rPr>
          <w:rFonts w:ascii="Arial" w:hAnsi="Arial" w:eastAsia="Arial" w:cs="Arial"/>
          <w:sz w:val="24"/>
          <w:szCs w:val="24"/>
        </w:rPr>
        <w:t>Survey</w:t>
      </w:r>
      <w:r w:rsidR="00E547C5">
        <w:rPr>
          <w:rFonts w:ascii="Arial" w:hAnsi="Arial" w:eastAsia="Arial" w:cs="Arial"/>
          <w:sz w:val="24"/>
          <w:szCs w:val="24"/>
        </w:rPr>
        <w:t>ed</w:t>
      </w:r>
      <w:r>
        <w:rPr>
          <w:rFonts w:ascii="Arial" w:hAnsi="Arial" w:eastAsia="Arial" w:cs="Arial"/>
          <w:sz w:val="24"/>
          <w:szCs w:val="24"/>
        </w:rPr>
        <w:t xml:space="preserve"> the membership to determine priority policy areas for 2019.  These </w:t>
      </w:r>
      <w:r w:rsidR="00745C8D">
        <w:rPr>
          <w:rFonts w:ascii="Arial" w:hAnsi="Arial" w:eastAsia="Arial" w:cs="Arial"/>
          <w:sz w:val="24"/>
          <w:szCs w:val="24"/>
        </w:rPr>
        <w:t>included:</w:t>
      </w:r>
    </w:p>
    <w:p w:rsidR="00745C8D" w:rsidP="00974F07" w:rsidRDefault="00745C8D" w14:paraId="68C07BAC" w14:textId="18AAC519">
      <w:pPr>
        <w:pStyle w:val="ListParagraph"/>
        <w:numPr>
          <w:ilvl w:val="0"/>
          <w:numId w:val="39"/>
        </w:numPr>
        <w:spacing w:after="200" w:line="276" w:lineRule="auto"/>
        <w:rPr>
          <w:rFonts w:ascii="Arial" w:hAnsi="Arial" w:eastAsia="Arial" w:cs="Arial"/>
          <w:sz w:val="24"/>
          <w:szCs w:val="24"/>
        </w:rPr>
      </w:pPr>
      <w:r w:rsidRPr="00EE7EA7">
        <w:rPr>
          <w:rFonts w:ascii="Arial" w:hAnsi="Arial" w:eastAsia="Arial" w:cs="Arial"/>
          <w:sz w:val="24"/>
          <w:szCs w:val="24"/>
        </w:rPr>
        <w:t>2-1-1 Funding</w:t>
      </w:r>
      <w:r>
        <w:rPr>
          <w:rFonts w:ascii="Arial" w:hAnsi="Arial" w:eastAsia="Arial" w:cs="Arial"/>
          <w:sz w:val="24"/>
          <w:szCs w:val="24"/>
        </w:rPr>
        <w:t>/</w:t>
      </w:r>
      <w:r w:rsidRPr="00745C8D">
        <w:rPr>
          <w:rFonts w:ascii="Arial" w:hAnsi="Arial" w:eastAsia="Arial" w:cs="Arial"/>
          <w:sz w:val="24"/>
          <w:szCs w:val="24"/>
        </w:rPr>
        <w:t xml:space="preserve"> </w:t>
      </w:r>
      <w:r w:rsidRPr="00EE7EA7">
        <w:rPr>
          <w:rFonts w:ascii="Arial" w:hAnsi="Arial" w:eastAsia="Arial" w:cs="Arial"/>
          <w:sz w:val="24"/>
          <w:szCs w:val="24"/>
        </w:rPr>
        <w:t>Access to Health and Human Services,</w:t>
      </w:r>
    </w:p>
    <w:p w:rsidR="00745C8D" w:rsidP="00974F07" w:rsidRDefault="00745C8D" w14:paraId="7A7034EE" w14:textId="2039C872">
      <w:pPr>
        <w:pStyle w:val="ListParagraph"/>
        <w:numPr>
          <w:ilvl w:val="0"/>
          <w:numId w:val="39"/>
        </w:numPr>
        <w:spacing w:after="200" w:line="276" w:lineRule="auto"/>
        <w:rPr>
          <w:rFonts w:ascii="Arial" w:hAnsi="Arial" w:eastAsia="Arial" w:cs="Arial"/>
          <w:sz w:val="24"/>
          <w:szCs w:val="24"/>
        </w:rPr>
      </w:pPr>
      <w:r w:rsidRPr="00EE7EA7">
        <w:rPr>
          <w:rFonts w:ascii="Arial" w:hAnsi="Arial" w:eastAsia="Arial" w:cs="Arial"/>
          <w:sz w:val="24"/>
          <w:szCs w:val="24"/>
        </w:rPr>
        <w:t>ESPRI Program</w:t>
      </w:r>
    </w:p>
    <w:p w:rsidR="006E7805" w:rsidP="00974F07" w:rsidRDefault="006E7805" w14:paraId="63CB71F0" w14:textId="62524108">
      <w:pPr>
        <w:pStyle w:val="ListParagraph"/>
        <w:numPr>
          <w:ilvl w:val="0"/>
          <w:numId w:val="39"/>
        </w:numPr>
        <w:spacing w:after="200" w:line="276" w:lineRule="auto"/>
        <w:rPr>
          <w:rFonts w:ascii="Arial" w:hAnsi="Arial" w:eastAsia="Arial" w:cs="Arial"/>
          <w:sz w:val="24"/>
          <w:szCs w:val="24"/>
        </w:rPr>
      </w:pPr>
      <w:r w:rsidRPr="00EE7EA7">
        <w:rPr>
          <w:rFonts w:ascii="Arial" w:hAnsi="Arial" w:eastAsia="Arial" w:cs="Arial"/>
          <w:sz w:val="24"/>
          <w:szCs w:val="24"/>
        </w:rPr>
        <w:t>Economic Security,</w:t>
      </w:r>
    </w:p>
    <w:p w:rsidR="006E7805" w:rsidP="00974F07" w:rsidRDefault="006E7805" w14:paraId="0895B4FD" w14:textId="7195FCAF">
      <w:pPr>
        <w:pStyle w:val="ListParagraph"/>
        <w:numPr>
          <w:ilvl w:val="0"/>
          <w:numId w:val="39"/>
        </w:numPr>
        <w:spacing w:after="200" w:line="276" w:lineRule="auto"/>
        <w:rPr>
          <w:rFonts w:ascii="Arial" w:hAnsi="Arial" w:eastAsia="Arial" w:cs="Arial"/>
          <w:sz w:val="24"/>
          <w:szCs w:val="24"/>
        </w:rPr>
      </w:pPr>
      <w:r w:rsidRPr="00EE7EA7">
        <w:rPr>
          <w:rFonts w:ascii="Arial" w:hAnsi="Arial" w:eastAsia="Arial" w:cs="Arial"/>
          <w:sz w:val="24"/>
          <w:szCs w:val="24"/>
        </w:rPr>
        <w:t>School Readiness and Success</w:t>
      </w:r>
    </w:p>
    <w:p w:rsidR="006E7805" w:rsidP="00974F07" w:rsidRDefault="006E7805" w14:paraId="220BB345" w14:textId="431688BF">
      <w:pPr>
        <w:pStyle w:val="ListParagraph"/>
        <w:numPr>
          <w:ilvl w:val="0"/>
          <w:numId w:val="39"/>
        </w:numPr>
        <w:spacing w:after="200" w:line="276" w:lineRule="auto"/>
        <w:rPr>
          <w:rFonts w:ascii="Arial" w:hAnsi="Arial" w:eastAsia="Arial" w:cs="Arial"/>
          <w:sz w:val="24"/>
          <w:szCs w:val="24"/>
        </w:rPr>
      </w:pPr>
      <w:r w:rsidRPr="00EE7EA7">
        <w:rPr>
          <w:rFonts w:ascii="Arial" w:hAnsi="Arial" w:eastAsia="Arial" w:cs="Arial"/>
          <w:sz w:val="24"/>
          <w:szCs w:val="24"/>
        </w:rPr>
        <w:t>Charitable Sector Issues</w:t>
      </w:r>
    </w:p>
    <w:p w:rsidR="00E547C5" w:rsidP="00E547C5" w:rsidRDefault="00065CCF" w14:paraId="219E7D06" w14:textId="77777777">
      <w:pPr>
        <w:pStyle w:val="ListParagraph"/>
        <w:numPr>
          <w:ilvl w:val="0"/>
          <w:numId w:val="9"/>
        </w:numPr>
        <w:spacing w:after="200" w:line="276" w:lineRule="auto"/>
        <w:rPr>
          <w:rFonts w:ascii="Arial" w:hAnsi="Arial" w:eastAsia="Arial" w:cs="Arial"/>
          <w:sz w:val="24"/>
          <w:szCs w:val="24"/>
        </w:rPr>
      </w:pPr>
      <w:r>
        <w:rPr>
          <w:rFonts w:ascii="Arial" w:hAnsi="Arial" w:eastAsia="Arial" w:cs="Arial"/>
          <w:sz w:val="24"/>
          <w:szCs w:val="24"/>
        </w:rPr>
        <w:t>W</w:t>
      </w:r>
      <w:r w:rsidRPr="63B3CFFC">
        <w:rPr>
          <w:rFonts w:ascii="Arial" w:hAnsi="Arial" w:eastAsia="Arial" w:cs="Arial"/>
          <w:sz w:val="24"/>
          <w:szCs w:val="24"/>
        </w:rPr>
        <w:t>orked with the UWNYS Public Policy Committee and engaged our advocacy advisors at Hinman Straub</w:t>
      </w:r>
      <w:r>
        <w:rPr>
          <w:rFonts w:ascii="Arial" w:hAnsi="Arial" w:eastAsia="Arial" w:cs="Arial"/>
          <w:sz w:val="24"/>
          <w:szCs w:val="24"/>
        </w:rPr>
        <w:t xml:space="preserve"> to develop the issue briefs and talking points around each identified priority</w:t>
      </w:r>
    </w:p>
    <w:p w:rsidR="00E547C5" w:rsidP="00E547C5" w:rsidRDefault="63B3CFFC" w14:paraId="49120A4E" w14:textId="77777777">
      <w:pPr>
        <w:pStyle w:val="ListParagraph"/>
        <w:numPr>
          <w:ilvl w:val="0"/>
          <w:numId w:val="9"/>
        </w:numPr>
        <w:spacing w:after="200" w:line="276" w:lineRule="auto"/>
        <w:rPr>
          <w:rFonts w:ascii="Arial" w:hAnsi="Arial" w:eastAsia="Arial" w:cs="Arial"/>
          <w:sz w:val="24"/>
          <w:szCs w:val="24"/>
        </w:rPr>
      </w:pPr>
      <w:r w:rsidRPr="00E547C5">
        <w:rPr>
          <w:rFonts w:ascii="Arial" w:hAnsi="Arial" w:eastAsia="Arial" w:cs="Arial"/>
          <w:sz w:val="24"/>
          <w:szCs w:val="24"/>
        </w:rPr>
        <w:t>Provided direction and information to contracted lobbyists to focus their efforts on outcomes important to the network.</w:t>
      </w:r>
    </w:p>
    <w:p w:rsidR="00E547C5" w:rsidP="00E547C5" w:rsidRDefault="00B04D41" w14:paraId="02FCD930" w14:textId="77777777">
      <w:pPr>
        <w:pStyle w:val="ListParagraph"/>
        <w:numPr>
          <w:ilvl w:val="0"/>
          <w:numId w:val="9"/>
        </w:numPr>
        <w:spacing w:after="200" w:line="276" w:lineRule="auto"/>
        <w:rPr>
          <w:rFonts w:ascii="Arial" w:hAnsi="Arial" w:eastAsia="Arial" w:cs="Arial"/>
          <w:sz w:val="24"/>
          <w:szCs w:val="24"/>
        </w:rPr>
      </w:pPr>
      <w:r w:rsidRPr="00E547C5">
        <w:rPr>
          <w:rFonts w:ascii="Arial" w:hAnsi="Arial" w:eastAsia="Arial" w:cs="Arial"/>
          <w:sz w:val="24"/>
          <w:szCs w:val="24"/>
        </w:rPr>
        <w:t>Provided advocacy alerts and guidance to the United Way and 2-1-1 networks as appropriate to engage them in advocating with their local legislators</w:t>
      </w:r>
      <w:r w:rsidRPr="00E547C5" w:rsidR="63B3CFFC">
        <w:rPr>
          <w:rFonts w:ascii="Arial" w:hAnsi="Arial" w:eastAsia="Arial" w:cs="Arial"/>
          <w:sz w:val="24"/>
          <w:szCs w:val="24"/>
        </w:rPr>
        <w:t xml:space="preserve"> </w:t>
      </w:r>
    </w:p>
    <w:p w:rsidR="00E547C5" w:rsidP="00E547C5" w:rsidRDefault="63B3CFFC" w14:paraId="0FAD1DD9" w14:textId="77777777">
      <w:pPr>
        <w:pStyle w:val="ListParagraph"/>
        <w:numPr>
          <w:ilvl w:val="0"/>
          <w:numId w:val="9"/>
        </w:numPr>
        <w:spacing w:after="200" w:line="276" w:lineRule="auto"/>
        <w:rPr>
          <w:rFonts w:ascii="Arial" w:hAnsi="Arial" w:eastAsia="Arial" w:cs="Arial"/>
          <w:sz w:val="24"/>
          <w:szCs w:val="24"/>
        </w:rPr>
      </w:pPr>
      <w:r w:rsidRPr="00E547C5">
        <w:rPr>
          <w:rFonts w:ascii="Arial" w:hAnsi="Arial" w:eastAsia="Arial" w:cs="Arial"/>
          <w:sz w:val="24"/>
          <w:szCs w:val="24"/>
        </w:rPr>
        <w:t>Provided information and periodic updates to member United Ways about lobbying and advocacy goals, strategies, activities, bill and budget summaries, opportunities and threats. Includes weekly Plugged In state advocacy newsletter and regular Advocacy Alerts.</w:t>
      </w:r>
    </w:p>
    <w:p w:rsidRPr="00E547C5" w:rsidR="003012BE" w:rsidP="00E547C5" w:rsidRDefault="006F7908" w14:paraId="14C36271" w14:textId="6464F237">
      <w:pPr>
        <w:pStyle w:val="ListParagraph"/>
        <w:numPr>
          <w:ilvl w:val="0"/>
          <w:numId w:val="9"/>
        </w:numPr>
        <w:spacing w:after="200" w:line="276" w:lineRule="auto"/>
        <w:rPr>
          <w:rFonts w:ascii="Arial" w:hAnsi="Arial" w:eastAsia="Arial" w:cs="Arial"/>
          <w:sz w:val="24"/>
          <w:szCs w:val="24"/>
        </w:rPr>
      </w:pPr>
      <w:r w:rsidRPr="00E547C5">
        <w:rPr>
          <w:rFonts w:ascii="Arial" w:hAnsi="Arial" w:eastAsia="Arial" w:cs="Arial"/>
          <w:sz w:val="24"/>
          <w:szCs w:val="24"/>
        </w:rPr>
        <w:t>Provided testimony:</w:t>
      </w:r>
    </w:p>
    <w:p w:rsidRPr="00E547C5" w:rsidR="006F7908" w:rsidP="00E62E96" w:rsidRDefault="006F7908" w14:paraId="201A4F36" w14:textId="110C746D">
      <w:pPr>
        <w:pStyle w:val="ListParagraph"/>
        <w:numPr>
          <w:ilvl w:val="0"/>
          <w:numId w:val="40"/>
        </w:numPr>
        <w:spacing w:after="200" w:line="240" w:lineRule="auto"/>
        <w:rPr>
          <w:rFonts w:ascii="Calibri" w:hAnsi="Calibri" w:eastAsia="Calibri" w:cs="Calibri"/>
        </w:rPr>
      </w:pPr>
      <w:r>
        <w:rPr>
          <w:rFonts w:ascii="Arial" w:hAnsi="Arial" w:eastAsia="Arial" w:cs="Arial"/>
          <w:sz w:val="24"/>
          <w:szCs w:val="24"/>
        </w:rPr>
        <w:t>Budget testimony</w:t>
      </w:r>
    </w:p>
    <w:p w:rsidRPr="00E547C5" w:rsidR="006F7908" w:rsidP="00E62E96" w:rsidRDefault="006F7908" w14:paraId="25DB4281" w14:textId="5E9DCEDC">
      <w:pPr>
        <w:pStyle w:val="ListParagraph"/>
        <w:numPr>
          <w:ilvl w:val="0"/>
          <w:numId w:val="40"/>
        </w:numPr>
        <w:spacing w:after="200" w:line="240" w:lineRule="auto"/>
        <w:rPr>
          <w:rFonts w:ascii="Calibri" w:hAnsi="Calibri" w:eastAsia="Calibri" w:cs="Calibri"/>
        </w:rPr>
      </w:pPr>
      <w:r>
        <w:rPr>
          <w:rFonts w:ascii="Arial" w:hAnsi="Arial" w:eastAsia="Arial" w:cs="Arial"/>
          <w:sz w:val="24"/>
          <w:szCs w:val="24"/>
        </w:rPr>
        <w:t>SNAP testimony</w:t>
      </w:r>
    </w:p>
    <w:p w:rsidRPr="00E547C5" w:rsidR="006F7908" w:rsidP="00E62E96" w:rsidRDefault="006F7908" w14:paraId="6715C4E8" w14:textId="491DB1BC">
      <w:pPr>
        <w:pStyle w:val="ListParagraph"/>
        <w:numPr>
          <w:ilvl w:val="0"/>
          <w:numId w:val="40"/>
        </w:numPr>
        <w:spacing w:after="200" w:line="240" w:lineRule="auto"/>
        <w:rPr>
          <w:rFonts w:ascii="Calibri" w:hAnsi="Calibri" w:eastAsia="Calibri" w:cs="Calibri"/>
        </w:rPr>
      </w:pPr>
      <w:r>
        <w:rPr>
          <w:rFonts w:ascii="Arial" w:hAnsi="Arial" w:eastAsia="Arial" w:cs="Arial"/>
          <w:sz w:val="24"/>
          <w:szCs w:val="24"/>
        </w:rPr>
        <w:t>DSRIP 2.0 comments</w:t>
      </w:r>
    </w:p>
    <w:p w:rsidRPr="009472A4" w:rsidR="006F7908" w:rsidP="00E62E96" w:rsidRDefault="00D97788" w14:paraId="13384846" w14:textId="2BD565D3">
      <w:pPr>
        <w:pStyle w:val="ListParagraph"/>
        <w:numPr>
          <w:ilvl w:val="0"/>
          <w:numId w:val="40"/>
        </w:numPr>
        <w:shd w:val="clear" w:color="auto" w:fill="FFFFFF" w:themeFill="background1"/>
        <w:spacing w:after="200" w:line="240" w:lineRule="auto"/>
        <w:rPr>
          <w:rFonts w:ascii="Calibri" w:hAnsi="Calibri" w:eastAsia="Calibri" w:cs="Calibri"/>
        </w:rPr>
      </w:pPr>
      <w:r>
        <w:rPr>
          <w:rFonts w:ascii="Arial" w:hAnsi="Arial" w:eastAsia="Arial" w:cs="Arial"/>
          <w:sz w:val="24"/>
          <w:szCs w:val="24"/>
        </w:rPr>
        <w:t xml:space="preserve">2-1-1 response to the opioid crisis testimony to the Joint Senate Task Force on Opioids, Addiction and Prevention and to the Assembly </w:t>
      </w:r>
      <w:r w:rsidR="001A5701">
        <w:rPr>
          <w:rFonts w:ascii="Arial" w:hAnsi="Arial" w:eastAsia="Arial" w:cs="Arial"/>
          <w:sz w:val="24"/>
          <w:szCs w:val="24"/>
        </w:rPr>
        <w:t xml:space="preserve">Standing Committee on Alcoholism and Drug Abuse </w:t>
      </w:r>
    </w:p>
    <w:p w:rsidR="00E547C5" w:rsidP="676D5A51" w:rsidRDefault="00A86E49" w14:paraId="0083FC17" w14:textId="31309B0A">
      <w:pPr>
        <w:pStyle w:val="ListParagraph"/>
        <w:numPr>
          <w:ilvl w:val="0"/>
          <w:numId w:val="9"/>
        </w:numPr>
        <w:spacing w:after="200" w:line="240" w:lineRule="auto"/>
        <w:rPr>
          <w:rFonts w:ascii="Arial" w:hAnsi="Arial" w:eastAsia="Arial" w:cs="Arial"/>
          <w:i w:val="0"/>
          <w:iCs w:val="0"/>
          <w:sz w:val="24"/>
          <w:szCs w:val="24"/>
          <w:highlight w:val="yellow"/>
        </w:rPr>
      </w:pPr>
      <w:r w:rsidRPr="676D5A51" w:rsidR="676D5A51">
        <w:rPr>
          <w:rFonts w:ascii="Arial" w:hAnsi="Arial" w:eastAsia="Arial" w:cs="Arial"/>
          <w:sz w:val="24"/>
          <w:szCs w:val="24"/>
        </w:rPr>
        <w:t xml:space="preserve">Sign-on letters </w:t>
      </w:r>
      <w:r w:rsidRPr="676D5A51" w:rsidR="676D5A51">
        <w:rPr>
          <w:rFonts w:ascii="Arial" w:hAnsi="Arial" w:eastAsia="Arial" w:cs="Arial"/>
          <w:i w:val="1"/>
          <w:iCs w:val="1"/>
          <w:sz w:val="24"/>
          <w:szCs w:val="24"/>
        </w:rPr>
        <w:t xml:space="preserve">- </w:t>
      </w:r>
      <w:r w:rsidRPr="676D5A51" w:rsidR="676D5A51">
        <w:rPr>
          <w:rFonts w:ascii="Arial" w:hAnsi="Arial" w:eastAsia="Arial" w:cs="Arial"/>
          <w:i w:val="0"/>
          <w:iCs w:val="0"/>
          <w:sz w:val="24"/>
          <w:szCs w:val="24"/>
        </w:rPr>
        <w:t xml:space="preserve">UWNYS signed on to letters surround after school program funding, preservation of SNAP benefits, expansion of EITC and VITA, the need to focus on childhood poverty and others.  For 2020 we will devise a tracking mechanism for sign on letters. </w:t>
      </w:r>
    </w:p>
    <w:p w:rsidRPr="0093630D" w:rsidR="63B3CFFC" w:rsidP="0093630D" w:rsidRDefault="63B3CFFC" w14:paraId="6E551B38" w14:textId="080D47B1">
      <w:pPr>
        <w:pStyle w:val="ListParagraph"/>
        <w:numPr>
          <w:ilvl w:val="0"/>
          <w:numId w:val="9"/>
        </w:numPr>
        <w:spacing w:after="200" w:line="240" w:lineRule="auto"/>
        <w:rPr>
          <w:rFonts w:ascii="Arial" w:hAnsi="Arial" w:eastAsia="Arial" w:cs="Arial"/>
          <w:sz w:val="24"/>
          <w:szCs w:val="24"/>
        </w:rPr>
      </w:pPr>
      <w:r w:rsidRPr="0093630D">
        <w:rPr>
          <w:rFonts w:ascii="Arial" w:hAnsi="Arial" w:eastAsia="Arial" w:cs="Arial"/>
          <w:sz w:val="24"/>
          <w:szCs w:val="24"/>
        </w:rPr>
        <w:lastRenderedPageBreak/>
        <w:t xml:space="preserve">Advocated with key state level policy makers (Governor’s staff, Division of the Budget, relevant state agencies, Office of the Attorney General, Office of the State Comptroller, state legislators and legislative staff) about the policy priorities. </w:t>
      </w:r>
    </w:p>
    <w:p w:rsidRPr="0093630D" w:rsidR="00A62C9F" w:rsidP="001C52A8" w:rsidRDefault="00A62C9F" w14:paraId="354E2548" w14:textId="0EB4FD81">
      <w:pPr>
        <w:pStyle w:val="ListParagraph"/>
        <w:numPr>
          <w:ilvl w:val="0"/>
          <w:numId w:val="45"/>
        </w:numPr>
        <w:spacing w:after="200" w:line="240" w:lineRule="auto"/>
        <w:rPr>
          <w:rFonts w:ascii="Arial" w:hAnsi="Arial" w:eastAsia="Arial" w:cs="Arial"/>
          <w:sz w:val="24"/>
          <w:szCs w:val="24"/>
        </w:rPr>
      </w:pPr>
      <w:r w:rsidRPr="0093630D">
        <w:rPr>
          <w:rFonts w:ascii="Arial" w:hAnsi="Arial" w:eastAsia="Arial" w:cs="Arial"/>
          <w:sz w:val="24"/>
          <w:szCs w:val="24"/>
        </w:rPr>
        <w:t xml:space="preserve">2-1-1 Day </w:t>
      </w:r>
      <w:r w:rsidRPr="0093630D" w:rsidR="00FE1556">
        <w:rPr>
          <w:rFonts w:ascii="Arial" w:hAnsi="Arial" w:eastAsia="Arial" w:cs="Arial"/>
          <w:sz w:val="24"/>
          <w:szCs w:val="24"/>
        </w:rPr>
        <w:t>–</w:t>
      </w:r>
      <w:r w:rsidRPr="0093630D">
        <w:rPr>
          <w:rFonts w:ascii="Arial" w:hAnsi="Arial" w:eastAsia="Arial" w:cs="Arial"/>
          <w:sz w:val="24"/>
          <w:szCs w:val="24"/>
        </w:rPr>
        <w:t xml:space="preserve"> </w:t>
      </w:r>
      <w:r w:rsidRPr="0093630D" w:rsidR="00FE1556">
        <w:rPr>
          <w:rFonts w:ascii="Arial" w:hAnsi="Arial" w:eastAsia="Arial" w:cs="Arial"/>
          <w:sz w:val="24"/>
          <w:szCs w:val="24"/>
        </w:rPr>
        <w:t>2/11</w:t>
      </w:r>
      <w:r w:rsidRPr="0093630D" w:rsidR="008962DB">
        <w:rPr>
          <w:rFonts w:ascii="Arial" w:hAnsi="Arial" w:eastAsia="Arial" w:cs="Arial"/>
          <w:sz w:val="24"/>
          <w:szCs w:val="24"/>
        </w:rPr>
        <w:t xml:space="preserve">:  included a </w:t>
      </w:r>
      <w:r w:rsidRPr="0093630D" w:rsidR="0050644D">
        <w:rPr>
          <w:rFonts w:ascii="Arial" w:hAnsi="Arial" w:eastAsia="Arial" w:cs="Arial"/>
          <w:sz w:val="24"/>
          <w:szCs w:val="24"/>
        </w:rPr>
        <w:t xml:space="preserve">morning workshop for Legislators and their staff and followed with 3 meetings with legislators, the Governor’s Office and </w:t>
      </w:r>
      <w:r w:rsidR="00221931">
        <w:rPr>
          <w:rFonts w:ascii="Arial" w:hAnsi="Arial" w:eastAsia="Arial" w:cs="Arial"/>
          <w:sz w:val="24"/>
          <w:szCs w:val="24"/>
        </w:rPr>
        <w:t xml:space="preserve">legislative </w:t>
      </w:r>
      <w:r w:rsidRPr="0093630D" w:rsidR="003013D3">
        <w:rPr>
          <w:rFonts w:ascii="Arial" w:hAnsi="Arial" w:eastAsia="Arial" w:cs="Arial"/>
          <w:sz w:val="24"/>
          <w:szCs w:val="24"/>
        </w:rPr>
        <w:t xml:space="preserve">fiscal/program committee staff </w:t>
      </w:r>
    </w:p>
    <w:p w:rsidRPr="0093630D" w:rsidR="63B3CFFC" w:rsidP="001C52A8" w:rsidRDefault="63B3CFFC" w14:paraId="43BDAD0C" w14:textId="42026B6A">
      <w:pPr>
        <w:pStyle w:val="ListParagraph"/>
        <w:numPr>
          <w:ilvl w:val="0"/>
          <w:numId w:val="45"/>
        </w:numPr>
        <w:spacing w:after="200" w:line="240" w:lineRule="auto"/>
        <w:rPr>
          <w:rFonts w:ascii="Arial" w:hAnsi="Arial" w:eastAsia="Arial" w:cs="Arial"/>
          <w:sz w:val="24"/>
          <w:szCs w:val="24"/>
        </w:rPr>
      </w:pPr>
      <w:r w:rsidRPr="0093630D">
        <w:rPr>
          <w:rFonts w:ascii="Arial" w:hAnsi="Arial" w:eastAsia="Arial" w:cs="Arial"/>
          <w:sz w:val="24"/>
          <w:szCs w:val="24"/>
        </w:rPr>
        <w:t>ALICE Lobby Day 5/30</w:t>
      </w:r>
      <w:r w:rsidRPr="0093630D" w:rsidR="003013D3">
        <w:rPr>
          <w:rFonts w:ascii="Arial" w:hAnsi="Arial" w:eastAsia="Arial" w:cs="Arial"/>
          <w:sz w:val="24"/>
          <w:szCs w:val="24"/>
        </w:rPr>
        <w:t xml:space="preserve">:  nineteen meetings with </w:t>
      </w:r>
      <w:r w:rsidRPr="0093630D" w:rsidR="00F373D1">
        <w:rPr>
          <w:rFonts w:ascii="Arial" w:hAnsi="Arial" w:eastAsia="Arial" w:cs="Arial"/>
          <w:sz w:val="24"/>
          <w:szCs w:val="24"/>
        </w:rPr>
        <w:t xml:space="preserve">Assembly </w:t>
      </w:r>
      <w:r w:rsidR="00F373D1">
        <w:rPr>
          <w:rFonts w:ascii="Arial" w:hAnsi="Arial" w:eastAsia="Arial" w:cs="Arial"/>
          <w:sz w:val="24"/>
          <w:szCs w:val="24"/>
        </w:rPr>
        <w:t>M</w:t>
      </w:r>
      <w:r w:rsidRPr="0093630D" w:rsidR="00F373D1">
        <w:rPr>
          <w:rFonts w:ascii="Arial" w:hAnsi="Arial" w:eastAsia="Arial" w:cs="Arial"/>
          <w:sz w:val="24"/>
          <w:szCs w:val="24"/>
        </w:rPr>
        <w:t>embers</w:t>
      </w:r>
      <w:r w:rsidRPr="0093630D" w:rsidR="003013D3">
        <w:rPr>
          <w:rFonts w:ascii="Arial" w:hAnsi="Arial" w:eastAsia="Arial" w:cs="Arial"/>
          <w:sz w:val="24"/>
          <w:szCs w:val="24"/>
        </w:rPr>
        <w:t>, Senators and/or their staff, press conference to promote a packet of bills to support tax credits for working families</w:t>
      </w:r>
    </w:p>
    <w:p w:rsidRPr="0093630D" w:rsidR="63B3CFFC" w:rsidP="001C52A8" w:rsidRDefault="63B3CFFC" w14:paraId="630A9F5B" w14:textId="2AA7F362">
      <w:pPr>
        <w:pStyle w:val="ListParagraph"/>
        <w:numPr>
          <w:ilvl w:val="0"/>
          <w:numId w:val="45"/>
        </w:numPr>
        <w:spacing w:after="200" w:line="240" w:lineRule="auto"/>
        <w:rPr>
          <w:rFonts w:ascii="Arial" w:hAnsi="Arial" w:eastAsia="Arial" w:cs="Arial"/>
          <w:sz w:val="24"/>
          <w:szCs w:val="24"/>
        </w:rPr>
      </w:pPr>
      <w:r w:rsidRPr="0093630D">
        <w:rPr>
          <w:rFonts w:ascii="Arial" w:hAnsi="Arial" w:eastAsia="Arial" w:cs="Arial"/>
          <w:sz w:val="24"/>
          <w:szCs w:val="24"/>
        </w:rPr>
        <w:t>2</w:t>
      </w:r>
      <w:r w:rsidR="00F373D1">
        <w:rPr>
          <w:rFonts w:ascii="Arial" w:hAnsi="Arial" w:eastAsia="Arial" w:cs="Arial"/>
          <w:sz w:val="24"/>
          <w:szCs w:val="24"/>
        </w:rPr>
        <w:t>-</w:t>
      </w:r>
      <w:r w:rsidRPr="0093630D">
        <w:rPr>
          <w:rFonts w:ascii="Arial" w:hAnsi="Arial" w:eastAsia="Arial" w:cs="Arial"/>
          <w:sz w:val="24"/>
          <w:szCs w:val="24"/>
        </w:rPr>
        <w:t>1</w:t>
      </w:r>
      <w:r w:rsidR="00F373D1">
        <w:rPr>
          <w:rFonts w:ascii="Arial" w:hAnsi="Arial" w:eastAsia="Arial" w:cs="Arial"/>
          <w:sz w:val="24"/>
          <w:szCs w:val="24"/>
        </w:rPr>
        <w:t>-</w:t>
      </w:r>
      <w:r w:rsidRPr="0093630D">
        <w:rPr>
          <w:rFonts w:ascii="Arial" w:hAnsi="Arial" w:eastAsia="Arial" w:cs="Arial"/>
          <w:sz w:val="24"/>
          <w:szCs w:val="24"/>
        </w:rPr>
        <w:t>1 Lobby Day 9/18</w:t>
      </w:r>
      <w:r w:rsidRPr="0093630D" w:rsidR="00884CBD">
        <w:rPr>
          <w:rFonts w:ascii="Arial" w:hAnsi="Arial" w:eastAsia="Arial" w:cs="Arial"/>
          <w:sz w:val="24"/>
          <w:szCs w:val="24"/>
        </w:rPr>
        <w:t>:  meetings with OTDA, DOB, DHSES, DOH, OMH, CCF, legislative fiscal and program committee staff</w:t>
      </w:r>
    </w:p>
    <w:p w:rsidRPr="0093630D" w:rsidR="63B3CFFC" w:rsidP="0093630D" w:rsidRDefault="63B3CFFC" w14:paraId="278443C5" w14:textId="70F3A2DC">
      <w:pPr>
        <w:pStyle w:val="ListParagraph"/>
        <w:numPr>
          <w:ilvl w:val="0"/>
          <w:numId w:val="9"/>
        </w:numPr>
        <w:spacing w:after="200" w:line="240" w:lineRule="auto"/>
        <w:rPr>
          <w:rFonts w:ascii="Arial" w:hAnsi="Arial" w:eastAsia="Arial" w:cs="Arial"/>
          <w:sz w:val="24"/>
          <w:szCs w:val="24"/>
        </w:rPr>
      </w:pPr>
      <w:r w:rsidRPr="0093630D">
        <w:rPr>
          <w:rFonts w:ascii="Arial" w:hAnsi="Arial" w:eastAsia="Arial" w:cs="Arial"/>
          <w:sz w:val="24"/>
          <w:szCs w:val="24"/>
        </w:rPr>
        <w:t>2</w:t>
      </w:r>
      <w:r w:rsidR="004C2928">
        <w:rPr>
          <w:rFonts w:ascii="Arial" w:hAnsi="Arial" w:eastAsia="Arial" w:cs="Arial"/>
          <w:sz w:val="24"/>
          <w:szCs w:val="24"/>
        </w:rPr>
        <w:t>-</w:t>
      </w:r>
      <w:r w:rsidRPr="0093630D">
        <w:rPr>
          <w:rFonts w:ascii="Arial" w:hAnsi="Arial" w:eastAsia="Arial" w:cs="Arial"/>
          <w:sz w:val="24"/>
          <w:szCs w:val="24"/>
        </w:rPr>
        <w:t>1</w:t>
      </w:r>
      <w:r w:rsidR="004C2928">
        <w:rPr>
          <w:rFonts w:ascii="Arial" w:hAnsi="Arial" w:eastAsia="Arial" w:cs="Arial"/>
          <w:sz w:val="24"/>
          <w:szCs w:val="24"/>
        </w:rPr>
        <w:t>-</w:t>
      </w:r>
      <w:r w:rsidRPr="0093630D">
        <w:rPr>
          <w:rFonts w:ascii="Arial" w:hAnsi="Arial" w:eastAsia="Arial" w:cs="Arial"/>
          <w:sz w:val="24"/>
          <w:szCs w:val="24"/>
        </w:rPr>
        <w:t xml:space="preserve">1 Funding: Achieved legislative add of $1.25M in the state budget for funding of 211 across the state. Have positioned </w:t>
      </w:r>
      <w:r w:rsidR="00F66813">
        <w:rPr>
          <w:rFonts w:ascii="Arial" w:hAnsi="Arial" w:eastAsia="Arial" w:cs="Arial"/>
          <w:sz w:val="24"/>
          <w:szCs w:val="24"/>
        </w:rPr>
        <w:t xml:space="preserve">2-1-1 </w:t>
      </w:r>
      <w:r w:rsidRPr="0093630D">
        <w:rPr>
          <w:rFonts w:ascii="Arial" w:hAnsi="Arial" w:eastAsia="Arial" w:cs="Arial"/>
          <w:sz w:val="24"/>
          <w:szCs w:val="24"/>
        </w:rPr>
        <w:t>for continued and increased investment in 2020.</w:t>
      </w:r>
    </w:p>
    <w:p w:rsidRPr="0093630D" w:rsidR="63B3CFFC" w:rsidP="0093630D" w:rsidRDefault="63B3CFFC" w14:paraId="04C1AB37" w14:textId="27B4791B">
      <w:pPr>
        <w:pStyle w:val="ListParagraph"/>
        <w:numPr>
          <w:ilvl w:val="0"/>
          <w:numId w:val="9"/>
        </w:numPr>
        <w:spacing w:after="200" w:line="240" w:lineRule="auto"/>
        <w:rPr>
          <w:rFonts w:ascii="Arial" w:hAnsi="Arial" w:eastAsia="Arial" w:cs="Arial"/>
          <w:sz w:val="24"/>
          <w:szCs w:val="24"/>
        </w:rPr>
      </w:pPr>
      <w:r w:rsidRPr="0093630D">
        <w:rPr>
          <w:rFonts w:ascii="Arial" w:hAnsi="Arial" w:eastAsia="Arial" w:cs="Arial"/>
          <w:sz w:val="24"/>
          <w:szCs w:val="24"/>
        </w:rPr>
        <w:t>ESPRI: Advocated for funding in 2019 budget, $4.5M was included.  Advocating for $5m minimum for United Way lead ESPRIs in 2020 budget.</w:t>
      </w:r>
    </w:p>
    <w:p w:rsidR="001C3410" w:rsidP="001C3410" w:rsidRDefault="004C2C8F" w14:paraId="455DE3AD" w14:textId="621EC246">
      <w:pPr>
        <w:pStyle w:val="ListParagraph"/>
        <w:numPr>
          <w:ilvl w:val="0"/>
          <w:numId w:val="9"/>
        </w:numPr>
        <w:spacing w:after="200" w:line="240" w:lineRule="auto"/>
        <w:rPr>
          <w:rFonts w:ascii="Arial" w:hAnsi="Arial" w:eastAsia="Arial" w:cs="Arial"/>
          <w:sz w:val="24"/>
          <w:szCs w:val="24"/>
        </w:rPr>
      </w:pPr>
      <w:r w:rsidRPr="0093630D">
        <w:rPr>
          <w:rFonts w:ascii="Arial" w:hAnsi="Arial" w:eastAsia="Arial" w:cs="Arial"/>
          <w:sz w:val="24"/>
          <w:szCs w:val="24"/>
        </w:rPr>
        <w:t xml:space="preserve">Advocate for working family tax credits, specifically </w:t>
      </w:r>
      <w:r w:rsidRPr="0093630D" w:rsidR="63B3CFFC">
        <w:rPr>
          <w:rFonts w:ascii="Arial" w:hAnsi="Arial" w:eastAsia="Arial" w:cs="Arial"/>
          <w:sz w:val="24"/>
          <w:szCs w:val="24"/>
        </w:rPr>
        <w:t>EITC and CTC</w:t>
      </w:r>
      <w:r w:rsidRPr="0093630D" w:rsidR="001C3410">
        <w:rPr>
          <w:rFonts w:ascii="Arial" w:hAnsi="Arial" w:eastAsia="Arial" w:cs="Arial"/>
          <w:sz w:val="24"/>
          <w:szCs w:val="24"/>
        </w:rPr>
        <w:t>.</w:t>
      </w:r>
      <w:r w:rsidRPr="0093630D" w:rsidR="63B3CFFC">
        <w:rPr>
          <w:rFonts w:ascii="Arial" w:hAnsi="Arial" w:eastAsia="Arial" w:cs="Arial"/>
          <w:sz w:val="24"/>
          <w:szCs w:val="24"/>
        </w:rPr>
        <w:t xml:space="preserve"> </w:t>
      </w:r>
    </w:p>
    <w:p w:rsidR="001C3410" w:rsidP="001C52A8" w:rsidRDefault="63B3CFFC" w14:paraId="5C9C29DE" w14:textId="77777777">
      <w:pPr>
        <w:pStyle w:val="ListParagraph"/>
        <w:numPr>
          <w:ilvl w:val="0"/>
          <w:numId w:val="46"/>
        </w:numPr>
        <w:spacing w:after="200" w:line="240" w:lineRule="auto"/>
        <w:rPr>
          <w:rFonts w:ascii="Arial" w:hAnsi="Arial" w:eastAsia="Arial" w:cs="Arial"/>
          <w:sz w:val="24"/>
          <w:szCs w:val="24"/>
        </w:rPr>
      </w:pPr>
      <w:r w:rsidRPr="0093630D">
        <w:rPr>
          <w:rFonts w:ascii="Arial" w:hAnsi="Arial" w:eastAsia="Arial" w:cs="Arial"/>
          <w:sz w:val="24"/>
          <w:szCs w:val="24"/>
        </w:rPr>
        <w:t xml:space="preserve">Expansion of Earned Income Tax and Child Tax Credits advocacy continues at the state and federal level.  </w:t>
      </w:r>
    </w:p>
    <w:p w:rsidR="001C3410" w:rsidP="001C52A8" w:rsidRDefault="63B3CFFC" w14:paraId="6F06F81C" w14:textId="77777777">
      <w:pPr>
        <w:pStyle w:val="ListParagraph"/>
        <w:numPr>
          <w:ilvl w:val="0"/>
          <w:numId w:val="46"/>
        </w:numPr>
        <w:spacing w:after="200" w:line="240" w:lineRule="auto"/>
        <w:rPr>
          <w:rFonts w:ascii="Arial" w:hAnsi="Arial" w:eastAsia="Arial" w:cs="Arial"/>
          <w:sz w:val="24"/>
          <w:szCs w:val="24"/>
        </w:rPr>
      </w:pPr>
      <w:r w:rsidRPr="0093630D">
        <w:rPr>
          <w:rFonts w:ascii="Arial" w:hAnsi="Arial" w:eastAsia="Arial" w:cs="Arial"/>
          <w:sz w:val="24"/>
          <w:szCs w:val="24"/>
        </w:rPr>
        <w:t xml:space="preserve">Concentrated efforts are occurring in partnership with Schuyler Center for Analysis and Advocacy, Fiscal Policy Institute and Children’s Agenda.  </w:t>
      </w:r>
    </w:p>
    <w:p w:rsidRPr="0093630D" w:rsidR="63B3CFFC" w:rsidP="001C52A8" w:rsidRDefault="63B3CFFC" w14:paraId="125F812C" w14:textId="6DFF1CF6">
      <w:pPr>
        <w:pStyle w:val="ListParagraph"/>
        <w:numPr>
          <w:ilvl w:val="0"/>
          <w:numId w:val="46"/>
        </w:numPr>
        <w:spacing w:after="200" w:line="240" w:lineRule="auto"/>
        <w:rPr>
          <w:rFonts w:ascii="Arial" w:hAnsi="Arial" w:eastAsia="Arial" w:cs="Arial"/>
          <w:sz w:val="24"/>
          <w:szCs w:val="24"/>
        </w:rPr>
      </w:pPr>
      <w:r w:rsidRPr="0093630D">
        <w:rPr>
          <w:rFonts w:ascii="Arial" w:hAnsi="Arial" w:eastAsia="Arial" w:cs="Arial"/>
          <w:sz w:val="24"/>
          <w:szCs w:val="24"/>
        </w:rPr>
        <w:t>Numerous meetings have been held with Division of Budget, Senate Finance, Assembly Ways and Means.</w:t>
      </w:r>
    </w:p>
    <w:p w:rsidRPr="0093630D" w:rsidR="63B3CFFC" w:rsidP="0093630D" w:rsidRDefault="63B3CFFC" w14:paraId="49AFA318" w14:textId="6FF01343">
      <w:pPr>
        <w:pStyle w:val="ListParagraph"/>
        <w:numPr>
          <w:ilvl w:val="0"/>
          <w:numId w:val="9"/>
        </w:numPr>
        <w:spacing w:after="200" w:line="240" w:lineRule="auto"/>
        <w:rPr>
          <w:rFonts w:ascii="Arial" w:hAnsi="Arial" w:eastAsia="Arial" w:cs="Arial"/>
          <w:sz w:val="24"/>
          <w:szCs w:val="24"/>
        </w:rPr>
      </w:pPr>
      <w:r w:rsidRPr="0093630D">
        <w:rPr>
          <w:rFonts w:ascii="Arial" w:hAnsi="Arial" w:eastAsia="Arial" w:cs="Arial"/>
          <w:sz w:val="24"/>
          <w:szCs w:val="24"/>
        </w:rPr>
        <w:t>Joined UWW for Federal Advocacy in June-August on:</w:t>
      </w:r>
    </w:p>
    <w:p w:rsidRPr="0093630D" w:rsidR="63B3CFFC" w:rsidP="001E76D7" w:rsidRDefault="63B3CFFC" w14:paraId="6ECDC235" w14:textId="48A9A922">
      <w:pPr>
        <w:pStyle w:val="ListParagraph"/>
        <w:numPr>
          <w:ilvl w:val="0"/>
          <w:numId w:val="31"/>
        </w:numPr>
        <w:spacing w:after="200" w:line="240" w:lineRule="auto"/>
        <w:rPr>
          <w:sz w:val="24"/>
          <w:szCs w:val="24"/>
        </w:rPr>
      </w:pPr>
      <w:r w:rsidRPr="0093630D">
        <w:rPr>
          <w:rFonts w:ascii="Arial" w:hAnsi="Arial" w:eastAsia="Arial" w:cs="Arial"/>
          <w:sz w:val="24"/>
          <w:szCs w:val="24"/>
        </w:rPr>
        <w:t>EITC/CTC expansion, for which work continues</w:t>
      </w:r>
    </w:p>
    <w:p w:rsidRPr="0093630D" w:rsidR="63B3CFFC" w:rsidP="001E76D7" w:rsidRDefault="63B3CFFC" w14:paraId="262A7973" w14:textId="2FCA564B">
      <w:pPr>
        <w:pStyle w:val="ListParagraph"/>
        <w:numPr>
          <w:ilvl w:val="0"/>
          <w:numId w:val="31"/>
        </w:numPr>
        <w:spacing w:after="200" w:line="240" w:lineRule="auto"/>
        <w:rPr>
          <w:sz w:val="24"/>
          <w:szCs w:val="24"/>
        </w:rPr>
      </w:pPr>
      <w:bookmarkStart w:name="_GoBack" w:id="0"/>
      <w:bookmarkEnd w:id="0"/>
      <w:r w:rsidRPr="0093630D">
        <w:rPr>
          <w:rFonts w:ascii="Arial" w:hAnsi="Arial" w:eastAsia="Arial" w:cs="Arial"/>
          <w:sz w:val="24"/>
          <w:szCs w:val="24"/>
        </w:rPr>
        <w:t>VITA permanence and funding, for which VITA was made permanent!</w:t>
      </w:r>
    </w:p>
    <w:p w:rsidRPr="0093630D" w:rsidR="63B3CFFC" w:rsidP="001E76D7" w:rsidRDefault="63B3CFFC" w14:paraId="2D8912AF" w14:textId="0F793ABD">
      <w:pPr>
        <w:pStyle w:val="ListParagraph"/>
        <w:numPr>
          <w:ilvl w:val="0"/>
          <w:numId w:val="31"/>
        </w:numPr>
        <w:spacing w:after="200" w:line="240" w:lineRule="auto"/>
        <w:rPr>
          <w:sz w:val="24"/>
          <w:szCs w:val="24"/>
        </w:rPr>
      </w:pPr>
      <w:r w:rsidRPr="0093630D">
        <w:rPr>
          <w:rFonts w:ascii="Arial" w:hAnsi="Arial" w:eastAsia="Arial" w:cs="Arial"/>
          <w:sz w:val="24"/>
          <w:szCs w:val="24"/>
        </w:rPr>
        <w:t xml:space="preserve">Establishment of a Universal Charitable Tax Deduction.  As a result of the 2017 tax policy and the increase in standard deduction, New York stands to lose $961M in charitable gifts.  Significant outreach, meetings, letters and calls are made to encourage NY delegates to cosign a bill for a Universal Charitable Deduction that will mitigate this loss to LUWs and other charities. Staff made progress with Senator Schumer and Congressman Suozzi.  Congresswoman </w:t>
      </w:r>
      <w:r w:rsidRPr="00E24D64" w:rsidR="00E24D64">
        <w:rPr>
          <w:rFonts w:ascii="Arial" w:hAnsi="Arial" w:eastAsia="Arial" w:cs="Arial"/>
          <w:sz w:val="24"/>
          <w:szCs w:val="24"/>
        </w:rPr>
        <w:t>Stefanik</w:t>
      </w:r>
      <w:r w:rsidRPr="0093630D">
        <w:rPr>
          <w:rFonts w:ascii="Arial" w:hAnsi="Arial" w:eastAsia="Arial" w:cs="Arial"/>
          <w:sz w:val="24"/>
          <w:szCs w:val="24"/>
        </w:rPr>
        <w:t xml:space="preserve"> is already a cosponsor.</w:t>
      </w:r>
      <w:r w:rsidR="001E76D7">
        <w:rPr>
          <w:rFonts w:ascii="Arial" w:hAnsi="Arial" w:eastAsia="Arial" w:cs="Arial"/>
          <w:sz w:val="24"/>
          <w:szCs w:val="24"/>
        </w:rPr>
        <w:t xml:space="preserve"> Advocating for new bill in the 2020 session.</w:t>
      </w:r>
      <w:r w:rsidRPr="0093630D">
        <w:rPr>
          <w:rFonts w:ascii="Arial" w:hAnsi="Arial" w:eastAsia="Arial" w:cs="Arial"/>
          <w:sz w:val="24"/>
          <w:szCs w:val="24"/>
        </w:rPr>
        <w:t xml:space="preserve"> </w:t>
      </w:r>
    </w:p>
    <w:p w:rsidR="63B3CFFC" w:rsidP="00E62E96" w:rsidRDefault="63B3CFFC" w14:paraId="5FDE5EA6" w14:textId="45D70E25">
      <w:pPr>
        <w:pStyle w:val="ListParagraph"/>
        <w:numPr>
          <w:ilvl w:val="0"/>
          <w:numId w:val="41"/>
        </w:numPr>
        <w:spacing w:after="200" w:line="240" w:lineRule="auto"/>
        <w:rPr>
          <w:rFonts w:ascii="Arial" w:hAnsi="Arial" w:eastAsia="Arial" w:cs="Arial"/>
          <w:sz w:val="24"/>
          <w:szCs w:val="24"/>
        </w:rPr>
      </w:pPr>
      <w:r w:rsidRPr="0093630D">
        <w:rPr>
          <w:rFonts w:ascii="Arial" w:hAnsi="Arial" w:eastAsia="Arial" w:cs="Arial"/>
          <w:sz w:val="24"/>
          <w:szCs w:val="24"/>
        </w:rPr>
        <w:t>Joined Raising NY, a collaborative group focused on advocacy for early childhood funding and issues in New York State.  UW Buffalo and UW NYC are founding members.</w:t>
      </w:r>
    </w:p>
    <w:p w:rsidR="008173FF" w:rsidP="00E62E96" w:rsidRDefault="008173FF" w14:paraId="664669D2" w14:textId="3BB3DFD5">
      <w:pPr>
        <w:pStyle w:val="ListParagraph"/>
        <w:numPr>
          <w:ilvl w:val="0"/>
          <w:numId w:val="41"/>
        </w:numPr>
        <w:spacing w:after="200" w:line="240" w:lineRule="auto"/>
        <w:rPr>
          <w:rFonts w:ascii="Arial" w:hAnsi="Arial" w:eastAsia="Arial" w:cs="Arial"/>
          <w:sz w:val="24"/>
          <w:szCs w:val="24"/>
        </w:rPr>
      </w:pPr>
      <w:r>
        <w:rPr>
          <w:rFonts w:ascii="Arial" w:hAnsi="Arial" w:eastAsia="Arial" w:cs="Arial"/>
          <w:sz w:val="24"/>
          <w:szCs w:val="24"/>
        </w:rPr>
        <w:t xml:space="preserve">Engaged with Census 2020 leaders and advocated for release of the $20m set aside in the 2019/20 budget for full-count activities.  </w:t>
      </w:r>
      <w:r w:rsidR="006D3055">
        <w:rPr>
          <w:rFonts w:ascii="Arial" w:hAnsi="Arial" w:eastAsia="Arial" w:cs="Arial"/>
          <w:sz w:val="24"/>
          <w:szCs w:val="24"/>
        </w:rPr>
        <w:t>Provided information and guidance to the United Way and 2-1-1 networks encouraging their engagement in local full count committees</w:t>
      </w:r>
    </w:p>
    <w:p w:rsidRPr="00E62E96" w:rsidR="00E62E96" w:rsidP="00E62E96" w:rsidRDefault="00E62E96" w14:paraId="7E9EB7A8" w14:textId="77777777">
      <w:pPr>
        <w:spacing w:after="200" w:line="240" w:lineRule="auto"/>
        <w:rPr>
          <w:rFonts w:ascii="Arial" w:hAnsi="Arial" w:eastAsia="Arial" w:cs="Arial"/>
          <w:sz w:val="24"/>
          <w:szCs w:val="24"/>
        </w:rPr>
      </w:pPr>
    </w:p>
    <w:p w:rsidR="63B3CFFC" w:rsidP="63B3CFFC" w:rsidRDefault="63B3CFFC" w14:paraId="4BC8AC9E" w14:textId="27AD9D87">
      <w:pPr>
        <w:pStyle w:val="Heading1"/>
      </w:pPr>
      <w:r w:rsidRPr="63B3CFFC">
        <w:lastRenderedPageBreak/>
        <w:t>Key Goal #2 - Resource Development and Management</w:t>
      </w:r>
    </w:p>
    <w:p w:rsidR="63B3CFFC" w:rsidP="63B3CFFC" w:rsidRDefault="63B3CFFC" w14:paraId="7482F4FF" w14:textId="22A71B83">
      <w:pPr>
        <w:spacing w:after="200" w:line="240" w:lineRule="auto"/>
        <w:rPr>
          <w:rFonts w:ascii="Arial" w:hAnsi="Arial" w:eastAsia="Arial" w:cs="Arial"/>
          <w:sz w:val="24"/>
          <w:szCs w:val="24"/>
        </w:rPr>
      </w:pPr>
      <w:r w:rsidRPr="63B3CFFC">
        <w:rPr>
          <w:rFonts w:ascii="Arial" w:hAnsi="Arial" w:eastAsia="Arial" w:cs="Arial"/>
          <w:sz w:val="24"/>
          <w:szCs w:val="24"/>
        </w:rPr>
        <w:t>Goal is to maximize the revenue generation efforts of UWNYS and its member United Ways through a combination of grant seeking and other proven resource development strategies.</w:t>
      </w:r>
    </w:p>
    <w:p w:rsidRPr="0093630D" w:rsidR="63B3CFFC" w:rsidP="00E62E96" w:rsidRDefault="63B3CFFC" w14:paraId="07D7ABDC" w14:textId="6ABBC91E">
      <w:pPr>
        <w:pStyle w:val="ListParagraph"/>
        <w:numPr>
          <w:ilvl w:val="0"/>
          <w:numId w:val="13"/>
        </w:numPr>
        <w:spacing w:after="200" w:line="240" w:lineRule="auto"/>
        <w:ind w:left="360"/>
        <w:rPr>
          <w:rFonts w:ascii="Arial" w:hAnsi="Arial" w:eastAsia="Arial" w:cs="Arial"/>
          <w:sz w:val="24"/>
          <w:szCs w:val="24"/>
        </w:rPr>
      </w:pPr>
      <w:r w:rsidRPr="0093630D">
        <w:rPr>
          <w:rFonts w:ascii="Arial" w:hAnsi="Arial" w:eastAsia="Arial" w:cs="Arial"/>
          <w:sz w:val="24"/>
          <w:szCs w:val="24"/>
        </w:rPr>
        <w:t xml:space="preserve">Identified and develop relationships with prospective funders (government, corporate and philanthropic) that support both local United Way and UWNYS priorities and apply for available appropriate grants.  </w:t>
      </w:r>
    </w:p>
    <w:p w:rsidRPr="0093630D" w:rsidR="63B3CFFC" w:rsidP="00E62E96" w:rsidRDefault="63B3CFFC" w14:paraId="5A78A1E3" w14:textId="411F8154">
      <w:pPr>
        <w:pStyle w:val="ListParagraph"/>
        <w:numPr>
          <w:ilvl w:val="0"/>
          <w:numId w:val="15"/>
        </w:numPr>
        <w:spacing w:after="200" w:line="240" w:lineRule="auto"/>
        <w:ind w:left="720"/>
        <w:rPr>
          <w:sz w:val="24"/>
          <w:szCs w:val="24"/>
        </w:rPr>
      </w:pPr>
      <w:r w:rsidRPr="0093630D">
        <w:rPr>
          <w:rFonts w:ascii="Arial" w:hAnsi="Arial" w:eastAsia="Arial" w:cs="Arial"/>
          <w:sz w:val="24"/>
          <w:szCs w:val="24"/>
        </w:rPr>
        <w:t>Progress was made with the addition of State Agency Lobbying efforts</w:t>
      </w:r>
      <w:r w:rsidR="003012BE">
        <w:rPr>
          <w:rFonts w:ascii="Arial" w:hAnsi="Arial" w:eastAsia="Arial" w:cs="Arial"/>
          <w:sz w:val="24"/>
          <w:szCs w:val="24"/>
        </w:rPr>
        <w:t xml:space="preserve"> </w:t>
      </w:r>
    </w:p>
    <w:p w:rsidRPr="0093630D" w:rsidR="00726C87" w:rsidP="00E62E96" w:rsidRDefault="00726C87" w14:paraId="28E5564D" w14:textId="72ABC605">
      <w:pPr>
        <w:pStyle w:val="ListParagraph"/>
        <w:numPr>
          <w:ilvl w:val="1"/>
          <w:numId w:val="34"/>
        </w:numPr>
        <w:spacing w:after="200" w:line="240" w:lineRule="auto"/>
        <w:ind w:left="1440"/>
        <w:rPr>
          <w:sz w:val="24"/>
          <w:szCs w:val="24"/>
        </w:rPr>
      </w:pPr>
      <w:r>
        <w:rPr>
          <w:rFonts w:ascii="Arial" w:hAnsi="Arial" w:eastAsia="Arial" w:cs="Arial"/>
          <w:sz w:val="24"/>
          <w:szCs w:val="24"/>
        </w:rPr>
        <w:t>Proposal to DOH for ALICE/2-1-1 Counts mapping project</w:t>
      </w:r>
    </w:p>
    <w:p w:rsidRPr="0093630D" w:rsidR="00531658" w:rsidP="00E62E96" w:rsidRDefault="00531658" w14:paraId="42D8973E" w14:textId="636369CE">
      <w:pPr>
        <w:pStyle w:val="ListParagraph"/>
        <w:numPr>
          <w:ilvl w:val="1"/>
          <w:numId w:val="34"/>
        </w:numPr>
        <w:spacing w:after="200" w:line="240" w:lineRule="auto"/>
        <w:ind w:left="1440"/>
        <w:rPr>
          <w:sz w:val="24"/>
          <w:szCs w:val="24"/>
        </w:rPr>
      </w:pPr>
      <w:r>
        <w:rPr>
          <w:rFonts w:ascii="Arial" w:hAnsi="Arial" w:eastAsia="Arial" w:cs="Arial"/>
          <w:sz w:val="24"/>
          <w:szCs w:val="24"/>
        </w:rPr>
        <w:t>Proposal (unsuccessful) to DOH for statewide ALICE support</w:t>
      </w:r>
    </w:p>
    <w:p w:rsidRPr="0093630D" w:rsidR="00531658" w:rsidP="00E62E96" w:rsidRDefault="00221931" w14:paraId="77DEEA43" w14:textId="244F0E19">
      <w:pPr>
        <w:pStyle w:val="ListParagraph"/>
        <w:numPr>
          <w:ilvl w:val="1"/>
          <w:numId w:val="34"/>
        </w:numPr>
        <w:spacing w:after="200" w:line="240" w:lineRule="auto"/>
        <w:ind w:left="1440"/>
        <w:rPr>
          <w:sz w:val="24"/>
          <w:szCs w:val="24"/>
        </w:rPr>
      </w:pPr>
      <w:r>
        <w:rPr>
          <w:rFonts w:ascii="Arial" w:hAnsi="Arial" w:eastAsia="Arial" w:cs="Arial"/>
          <w:sz w:val="24"/>
          <w:szCs w:val="24"/>
        </w:rPr>
        <w:t>S</w:t>
      </w:r>
      <w:r w:rsidR="00531658">
        <w:rPr>
          <w:rFonts w:ascii="Arial" w:hAnsi="Arial" w:eastAsia="Arial" w:cs="Arial"/>
          <w:sz w:val="24"/>
          <w:szCs w:val="24"/>
        </w:rPr>
        <w:t xml:space="preserve">ubmitted concept paper to DOH for </w:t>
      </w:r>
      <w:r w:rsidR="00333CA9">
        <w:rPr>
          <w:rFonts w:ascii="Arial" w:hAnsi="Arial" w:eastAsia="Arial" w:cs="Arial"/>
          <w:sz w:val="24"/>
          <w:szCs w:val="24"/>
        </w:rPr>
        <w:t xml:space="preserve">the creation of a single 2-1-1 data base of services that would support to local PPS’s </w:t>
      </w:r>
      <w:r w:rsidR="00F55EBC">
        <w:rPr>
          <w:rFonts w:ascii="Arial" w:hAnsi="Arial" w:eastAsia="Arial" w:cs="Arial"/>
          <w:sz w:val="24"/>
          <w:szCs w:val="24"/>
        </w:rPr>
        <w:t>and provide the information they need to achieve their goals around social determinants of health</w:t>
      </w:r>
    </w:p>
    <w:p w:rsidRPr="0093630D" w:rsidR="63B3CFFC" w:rsidP="0A72A411" w:rsidRDefault="63B3CFFC" w14:paraId="650022DE" w14:textId="1933ACE7">
      <w:pPr>
        <w:pStyle w:val="ListParagraph"/>
        <w:numPr>
          <w:ilvl w:val="0"/>
          <w:numId w:val="15"/>
        </w:numPr>
        <w:spacing w:after="200" w:line="240" w:lineRule="auto"/>
        <w:ind w:left="720"/>
        <w:rPr>
          <w:sz w:val="24"/>
          <w:szCs w:val="24"/>
        </w:rPr>
      </w:pPr>
      <w:r w:rsidRPr="0A72A411" w:rsidR="0A72A411">
        <w:rPr>
          <w:rFonts w:ascii="Arial" w:hAnsi="Arial" w:eastAsia="Arial" w:cs="Arial"/>
          <w:sz w:val="24"/>
          <w:szCs w:val="24"/>
        </w:rPr>
        <w:t>Notified the network of a state level funding opportunity for Volunteer Service; two LUWs were awarded funding as a result.</w:t>
      </w:r>
    </w:p>
    <w:p w:rsidR="0A72A411" w:rsidP="0A72A411" w:rsidRDefault="0A72A411" w14:paraId="75430220" w14:textId="1B3ED93D">
      <w:pPr>
        <w:pStyle w:val="ListParagraph"/>
        <w:numPr>
          <w:ilvl w:val="0"/>
          <w:numId w:val="15"/>
        </w:numPr>
        <w:spacing w:after="200" w:line="240" w:lineRule="auto"/>
        <w:ind w:left="720"/>
        <w:rPr>
          <w:sz w:val="24"/>
          <w:szCs w:val="24"/>
        </w:rPr>
      </w:pPr>
      <w:r w:rsidRPr="0A72A411" w:rsidR="0A72A411">
        <w:rPr>
          <w:rFonts w:ascii="Arial" w:hAnsi="Arial" w:eastAsia="Arial" w:cs="Arial"/>
          <w:sz w:val="24"/>
          <w:szCs w:val="24"/>
        </w:rPr>
        <w:t>Invested in subscription to Grant Station Insider to identify grants to UWNYS and member work.</w:t>
      </w:r>
    </w:p>
    <w:p w:rsidR="0A72A411" w:rsidP="0A72A411" w:rsidRDefault="0A72A411" w14:paraId="614B33B0" w14:textId="0B2CECB4">
      <w:pPr>
        <w:pStyle w:val="ListParagraph"/>
        <w:numPr>
          <w:ilvl w:val="0"/>
          <w:numId w:val="15"/>
        </w:numPr>
        <w:spacing w:after="200" w:line="240" w:lineRule="auto"/>
        <w:ind w:left="720"/>
        <w:rPr>
          <w:sz w:val="24"/>
          <w:szCs w:val="24"/>
        </w:rPr>
      </w:pPr>
      <w:r w:rsidRPr="0A72A411" w:rsidR="0A72A411">
        <w:rPr>
          <w:rFonts w:ascii="Arial" w:hAnsi="Arial" w:eastAsia="Arial" w:cs="Arial"/>
          <w:sz w:val="24"/>
          <w:szCs w:val="24"/>
        </w:rPr>
        <w:t>Sent monthly grant leads to members on a variety of topics.</w:t>
      </w:r>
    </w:p>
    <w:p w:rsidRPr="0093630D" w:rsidR="63B3CFFC" w:rsidP="00E62E96" w:rsidRDefault="63B3CFFC" w14:paraId="00FE5190" w14:textId="65DBAA0D">
      <w:pPr>
        <w:pStyle w:val="ListParagraph"/>
        <w:numPr>
          <w:ilvl w:val="0"/>
          <w:numId w:val="19"/>
        </w:numPr>
        <w:spacing w:after="200" w:line="240" w:lineRule="auto"/>
        <w:ind w:left="360"/>
        <w:rPr>
          <w:sz w:val="24"/>
          <w:szCs w:val="24"/>
        </w:rPr>
      </w:pPr>
      <w:r w:rsidRPr="0093630D">
        <w:rPr>
          <w:rFonts w:ascii="Arial" w:hAnsi="Arial" w:eastAsia="Arial" w:cs="Arial"/>
          <w:sz w:val="24"/>
          <w:szCs w:val="24"/>
        </w:rPr>
        <w:t>MAC has adopted the concept of fully resourcing the ALICE project and major grant efforts are under way.</w:t>
      </w:r>
    </w:p>
    <w:p w:rsidRPr="00521E1A" w:rsidR="005020F8" w:rsidP="00E62E96" w:rsidRDefault="008B1E84" w14:paraId="0773E4B0" w14:textId="4BB4EE28">
      <w:pPr>
        <w:pStyle w:val="ListParagraph"/>
        <w:numPr>
          <w:ilvl w:val="1"/>
          <w:numId w:val="36"/>
        </w:numPr>
        <w:spacing w:after="200" w:line="240" w:lineRule="auto"/>
        <w:ind w:left="720"/>
        <w:rPr>
          <w:sz w:val="24"/>
          <w:szCs w:val="24"/>
        </w:rPr>
      </w:pPr>
      <w:r w:rsidRPr="00521E1A">
        <w:rPr>
          <w:rFonts w:ascii="Arial" w:hAnsi="Arial" w:eastAsia="Arial" w:cs="Arial"/>
          <w:sz w:val="24"/>
          <w:szCs w:val="24"/>
        </w:rPr>
        <w:t>Local UW support is sufficient to fully fund report production</w:t>
      </w:r>
    </w:p>
    <w:p w:rsidRPr="00521E1A" w:rsidR="008B1E84" w:rsidP="00E62E96" w:rsidRDefault="008B1E84" w14:paraId="3DAC0E86" w14:textId="23D041AA">
      <w:pPr>
        <w:pStyle w:val="ListParagraph"/>
        <w:numPr>
          <w:ilvl w:val="1"/>
          <w:numId w:val="36"/>
        </w:numPr>
        <w:spacing w:after="200" w:line="240" w:lineRule="auto"/>
        <w:ind w:left="720"/>
        <w:rPr>
          <w:sz w:val="24"/>
          <w:szCs w:val="24"/>
        </w:rPr>
      </w:pPr>
      <w:r w:rsidRPr="00521E1A">
        <w:rPr>
          <w:rFonts w:ascii="Arial" w:hAnsi="Arial" w:eastAsia="Arial" w:cs="Arial"/>
          <w:sz w:val="24"/>
          <w:szCs w:val="24"/>
        </w:rPr>
        <w:t xml:space="preserve">Received a grant from </w:t>
      </w:r>
      <w:r w:rsidRPr="00521E1A" w:rsidR="004D0B91">
        <w:rPr>
          <w:rFonts w:ascii="Arial" w:hAnsi="Arial" w:eastAsia="Arial" w:cs="Arial"/>
          <w:sz w:val="24"/>
          <w:szCs w:val="24"/>
        </w:rPr>
        <w:t>NBT Bank to support statewide efforts</w:t>
      </w:r>
    </w:p>
    <w:p w:rsidRPr="00521E1A" w:rsidR="004D0B91" w:rsidP="00E62E96" w:rsidRDefault="004D0B91" w14:paraId="7A760D51" w14:textId="38C530A7">
      <w:pPr>
        <w:pStyle w:val="ListParagraph"/>
        <w:numPr>
          <w:ilvl w:val="1"/>
          <w:numId w:val="36"/>
        </w:numPr>
        <w:spacing w:after="200" w:line="240" w:lineRule="auto"/>
        <w:ind w:left="720"/>
        <w:rPr>
          <w:sz w:val="24"/>
          <w:szCs w:val="24"/>
        </w:rPr>
      </w:pPr>
      <w:r w:rsidRPr="00521E1A">
        <w:rPr>
          <w:rFonts w:ascii="Arial" w:hAnsi="Arial" w:eastAsia="Arial" w:cs="Arial"/>
          <w:sz w:val="24"/>
          <w:szCs w:val="24"/>
        </w:rPr>
        <w:t>Invited to submit a proposal to KeyBank for statewide ALICE efforts</w:t>
      </w:r>
    </w:p>
    <w:p w:rsidRPr="00521E1A" w:rsidR="00EE7188" w:rsidP="00E62E96" w:rsidRDefault="00EE7188" w14:paraId="7FE847A9" w14:textId="6A8949E0">
      <w:pPr>
        <w:pStyle w:val="ListParagraph"/>
        <w:numPr>
          <w:ilvl w:val="1"/>
          <w:numId w:val="36"/>
        </w:numPr>
        <w:spacing w:after="200" w:line="240" w:lineRule="auto"/>
        <w:ind w:left="720"/>
        <w:rPr>
          <w:sz w:val="24"/>
          <w:szCs w:val="24"/>
        </w:rPr>
      </w:pPr>
      <w:r w:rsidRPr="00521E1A">
        <w:rPr>
          <w:rFonts w:ascii="Arial" w:hAnsi="Arial" w:eastAsia="Arial" w:cs="Arial"/>
          <w:sz w:val="24"/>
          <w:szCs w:val="24"/>
        </w:rPr>
        <w:t>Additional grants have been submitted, with plans for future grant cultivation for 2020.</w:t>
      </w:r>
    </w:p>
    <w:p w:rsidRPr="0093630D" w:rsidR="63B3CFFC" w:rsidP="00E62E96" w:rsidRDefault="63B3CFFC" w14:paraId="2A1C6A3A" w14:textId="3E78A0B4">
      <w:pPr>
        <w:pStyle w:val="ListParagraph"/>
        <w:numPr>
          <w:ilvl w:val="0"/>
          <w:numId w:val="19"/>
        </w:numPr>
        <w:spacing w:after="200" w:line="240" w:lineRule="auto"/>
        <w:ind w:left="360"/>
        <w:rPr>
          <w:rFonts w:ascii="Arial" w:hAnsi="Arial" w:eastAsia="Arial" w:cs="Arial"/>
          <w:sz w:val="24"/>
          <w:szCs w:val="24"/>
        </w:rPr>
      </w:pPr>
      <w:r w:rsidRPr="0093630D">
        <w:rPr>
          <w:rFonts w:ascii="Arial" w:hAnsi="Arial" w:eastAsia="Arial" w:cs="Arial"/>
          <w:sz w:val="24"/>
          <w:szCs w:val="24"/>
        </w:rPr>
        <w:t xml:space="preserve">Continued work to strengthen financial stability of UWNYS and continue to diversify revenue. </w:t>
      </w:r>
    </w:p>
    <w:p w:rsidRPr="00521E1A" w:rsidR="00EE7188" w:rsidP="00E62E96" w:rsidRDefault="63B3CFFC" w14:paraId="406E8E8D" w14:textId="4033EBE8">
      <w:pPr>
        <w:pStyle w:val="ListParagraph"/>
        <w:numPr>
          <w:ilvl w:val="0"/>
          <w:numId w:val="37"/>
        </w:numPr>
        <w:spacing w:after="200" w:line="240" w:lineRule="auto"/>
        <w:ind w:left="720"/>
        <w:rPr>
          <w:sz w:val="24"/>
          <w:szCs w:val="24"/>
        </w:rPr>
      </w:pPr>
      <w:r w:rsidRPr="00521E1A">
        <w:rPr>
          <w:rFonts w:ascii="Arial" w:hAnsi="Arial" w:eastAsia="Arial" w:cs="Arial"/>
          <w:sz w:val="24"/>
          <w:szCs w:val="24"/>
        </w:rPr>
        <w:t>Added PayPal and donate now button to our website</w:t>
      </w:r>
      <w:r w:rsidRPr="00521E1A" w:rsidR="00EE7188">
        <w:rPr>
          <w:rFonts w:ascii="Arial" w:hAnsi="Arial" w:eastAsia="Arial" w:cs="Arial"/>
          <w:sz w:val="24"/>
          <w:szCs w:val="24"/>
        </w:rPr>
        <w:t xml:space="preserve"> </w:t>
      </w:r>
    </w:p>
    <w:p w:rsidRPr="00521E1A" w:rsidR="63B3CFFC" w:rsidP="00E62E96" w:rsidRDefault="00EE7188" w14:paraId="76F25E8C" w14:textId="3542A613">
      <w:pPr>
        <w:pStyle w:val="ListParagraph"/>
        <w:numPr>
          <w:ilvl w:val="0"/>
          <w:numId w:val="37"/>
        </w:numPr>
        <w:spacing w:after="200" w:line="240" w:lineRule="auto"/>
        <w:ind w:left="720"/>
        <w:rPr>
          <w:sz w:val="24"/>
          <w:szCs w:val="24"/>
        </w:rPr>
      </w:pPr>
      <w:r w:rsidRPr="00521E1A">
        <w:rPr>
          <w:rFonts w:ascii="Arial" w:hAnsi="Arial" w:eastAsia="Arial" w:cs="Arial"/>
          <w:sz w:val="24"/>
          <w:szCs w:val="24"/>
        </w:rPr>
        <w:t>Added donate button on Charity Navigator site</w:t>
      </w:r>
    </w:p>
    <w:p w:rsidR="63B3CFFC" w:rsidP="676D5A51" w:rsidRDefault="63B3CFFC" w14:paraId="53BFD43E" w14:textId="028E0044">
      <w:pPr>
        <w:pStyle w:val="ListParagraph"/>
        <w:numPr>
          <w:ilvl w:val="0"/>
          <w:numId w:val="22"/>
        </w:numPr>
        <w:spacing w:after="200" w:line="240" w:lineRule="auto"/>
        <w:ind w:left="360"/>
        <w:rPr>
          <w:sz w:val="24"/>
          <w:szCs w:val="24"/>
        </w:rPr>
      </w:pPr>
      <w:r w:rsidRPr="676D5A51" w:rsidR="676D5A51">
        <w:rPr>
          <w:rFonts w:ascii="Arial" w:hAnsi="Arial" w:eastAsia="Arial" w:cs="Arial"/>
          <w:sz w:val="24"/>
          <w:szCs w:val="24"/>
        </w:rPr>
        <w:t>Lead cross sector work on a $27M grant with the Cybercrime Support Network for 2-1-1 and Local United Ways. Grant was not awarded, but the organization of the system has been done, grant written, and advocacy continues for this effort</w:t>
      </w:r>
      <w:r w:rsidRPr="676D5A51" w:rsidR="676D5A51">
        <w:rPr>
          <w:rFonts w:ascii="Arial" w:hAnsi="Arial" w:eastAsia="Arial" w:cs="Arial"/>
          <w:sz w:val="24"/>
          <w:szCs w:val="24"/>
        </w:rPr>
        <w:t>.</w:t>
      </w:r>
    </w:p>
    <w:p w:rsidR="63B3CFFC" w:rsidP="63B3CFFC" w:rsidRDefault="63B3CFFC" w14:paraId="471F26B6" w14:textId="7C6085D2">
      <w:pPr>
        <w:pStyle w:val="Heading1"/>
      </w:pPr>
      <w:r w:rsidRPr="63B3CFFC">
        <w:t>Key Goal #3 - Manage Statewide Initiatives</w:t>
      </w:r>
    </w:p>
    <w:p w:rsidR="63B3CFFC" w:rsidP="63B3CFFC" w:rsidRDefault="63B3CFFC" w14:paraId="179A2A8C" w14:textId="10A67D0E">
      <w:pPr>
        <w:spacing w:after="200" w:line="240" w:lineRule="auto"/>
        <w:rPr>
          <w:rFonts w:ascii="Arial" w:hAnsi="Arial" w:eastAsia="Arial" w:cs="Arial"/>
          <w:sz w:val="24"/>
          <w:szCs w:val="24"/>
        </w:rPr>
      </w:pPr>
      <w:r w:rsidRPr="63B3CFFC">
        <w:rPr>
          <w:rFonts w:ascii="Arial" w:hAnsi="Arial" w:eastAsia="Arial" w:cs="Arial"/>
          <w:sz w:val="24"/>
          <w:szCs w:val="24"/>
        </w:rPr>
        <w:t xml:space="preserve">Provide leadership for statewide initiatives and effective stewardship of resources; managing projects for the benefit of the statewide organization and local members. Initiatives include 2-1-1 New York, ALICE and ESPRI. </w:t>
      </w:r>
    </w:p>
    <w:p w:rsidR="63B3CFFC" w:rsidP="63B3CFFC" w:rsidRDefault="63B3CFFC" w14:paraId="7B4CCE88" w14:textId="5A5770C3">
      <w:pPr>
        <w:spacing w:after="200" w:line="240" w:lineRule="auto"/>
        <w:rPr>
          <w:rFonts w:ascii="Arial" w:hAnsi="Arial" w:eastAsia="Arial" w:cs="Arial"/>
          <w:sz w:val="24"/>
          <w:szCs w:val="24"/>
        </w:rPr>
      </w:pPr>
      <w:r w:rsidRPr="63B3CFFC">
        <w:rPr>
          <w:rFonts w:ascii="Arial" w:hAnsi="Arial" w:eastAsia="Arial" w:cs="Arial"/>
          <w:sz w:val="24"/>
          <w:szCs w:val="24"/>
        </w:rPr>
        <w:t xml:space="preserve"> </w:t>
      </w:r>
      <w:r w:rsidRPr="63B3CFFC">
        <w:rPr>
          <w:rStyle w:val="Heading2Char"/>
        </w:rPr>
        <w:t>ALICE: Asset Limited, Income Constrained, Employed</w:t>
      </w:r>
    </w:p>
    <w:p w:rsidRPr="0093630D" w:rsidR="63B3CFFC" w:rsidP="0093630D" w:rsidRDefault="63B3CFFC" w14:paraId="6706BFAC" w14:textId="2BA9AE9F">
      <w:pPr>
        <w:pStyle w:val="ListParagraph"/>
        <w:numPr>
          <w:ilvl w:val="0"/>
          <w:numId w:val="23"/>
        </w:numPr>
        <w:spacing w:after="200" w:line="240" w:lineRule="auto"/>
        <w:rPr>
          <w:rFonts w:ascii="Arial" w:hAnsi="Arial" w:eastAsia="Arial" w:cs="Arial"/>
          <w:sz w:val="24"/>
          <w:szCs w:val="24"/>
        </w:rPr>
      </w:pPr>
      <w:r w:rsidRPr="0093630D">
        <w:rPr>
          <w:rFonts w:ascii="Arial" w:hAnsi="Arial" w:eastAsia="Arial" w:cs="Arial"/>
          <w:sz w:val="24"/>
          <w:szCs w:val="24"/>
        </w:rPr>
        <w:t xml:space="preserve">Carried out contract and fiscal sponsorship responsibilities, including managing the relationship with the national ALICE office and supporting the NYS ALICE Steering Committee.  </w:t>
      </w:r>
    </w:p>
    <w:p w:rsidR="00830844" w:rsidP="00830844" w:rsidRDefault="63B3CFFC" w14:paraId="62CE3C12" w14:textId="77777777">
      <w:pPr>
        <w:pStyle w:val="ListParagraph"/>
        <w:numPr>
          <w:ilvl w:val="0"/>
          <w:numId w:val="23"/>
        </w:numPr>
        <w:spacing w:after="200" w:line="240" w:lineRule="auto"/>
        <w:rPr>
          <w:rFonts w:ascii="Arial" w:hAnsi="Arial" w:eastAsia="Arial" w:cs="Arial"/>
          <w:sz w:val="24"/>
          <w:szCs w:val="24"/>
        </w:rPr>
      </w:pPr>
      <w:r w:rsidRPr="0093630D">
        <w:rPr>
          <w:rFonts w:ascii="Arial" w:hAnsi="Arial" w:eastAsia="Arial" w:cs="Arial"/>
          <w:sz w:val="24"/>
          <w:szCs w:val="24"/>
        </w:rPr>
        <w:t xml:space="preserve">Presented ALICE at statewide and regional conferences, including: </w:t>
      </w:r>
    </w:p>
    <w:p w:rsidR="00830844" w:rsidP="00830844" w:rsidRDefault="63B3CFFC" w14:paraId="592CAE20" w14:textId="77777777">
      <w:pPr>
        <w:pStyle w:val="ListParagraph"/>
        <w:numPr>
          <w:ilvl w:val="1"/>
          <w:numId w:val="23"/>
        </w:numPr>
        <w:spacing w:after="200" w:line="240" w:lineRule="auto"/>
        <w:rPr>
          <w:rFonts w:ascii="Arial" w:hAnsi="Arial" w:eastAsia="Arial" w:cs="Arial"/>
          <w:sz w:val="24"/>
          <w:szCs w:val="24"/>
        </w:rPr>
      </w:pPr>
      <w:r w:rsidRPr="0093630D">
        <w:rPr>
          <w:rFonts w:ascii="Arial" w:hAnsi="Arial" w:eastAsia="Arial" w:cs="Arial"/>
          <w:sz w:val="24"/>
          <w:szCs w:val="24"/>
        </w:rPr>
        <w:t xml:space="preserve">National Alliance for Mental Illness, </w:t>
      </w:r>
    </w:p>
    <w:p w:rsidR="00830844" w:rsidP="00830844" w:rsidRDefault="63B3CFFC" w14:paraId="61A454FF" w14:textId="77777777">
      <w:pPr>
        <w:pStyle w:val="ListParagraph"/>
        <w:numPr>
          <w:ilvl w:val="1"/>
          <w:numId w:val="23"/>
        </w:numPr>
        <w:spacing w:after="200" w:line="240" w:lineRule="auto"/>
        <w:rPr>
          <w:rFonts w:ascii="Arial" w:hAnsi="Arial" w:eastAsia="Arial" w:cs="Arial"/>
          <w:sz w:val="24"/>
          <w:szCs w:val="24"/>
        </w:rPr>
      </w:pPr>
      <w:r w:rsidRPr="0093630D">
        <w:rPr>
          <w:rFonts w:ascii="Arial" w:hAnsi="Arial" w:eastAsia="Arial" w:cs="Arial"/>
          <w:sz w:val="24"/>
          <w:szCs w:val="24"/>
        </w:rPr>
        <w:lastRenderedPageBreak/>
        <w:t xml:space="preserve">NYATEP Youth Academy, </w:t>
      </w:r>
    </w:p>
    <w:p w:rsidR="00830844" w:rsidP="00830844" w:rsidRDefault="63B3CFFC" w14:paraId="3A71AE58" w14:textId="77777777">
      <w:pPr>
        <w:pStyle w:val="ListParagraph"/>
        <w:numPr>
          <w:ilvl w:val="1"/>
          <w:numId w:val="23"/>
        </w:numPr>
        <w:spacing w:after="200" w:line="240" w:lineRule="auto"/>
        <w:rPr>
          <w:rFonts w:ascii="Arial" w:hAnsi="Arial" w:eastAsia="Arial" w:cs="Arial"/>
          <w:sz w:val="24"/>
          <w:szCs w:val="24"/>
        </w:rPr>
      </w:pPr>
      <w:r w:rsidRPr="0093630D">
        <w:rPr>
          <w:rFonts w:ascii="Arial" w:hAnsi="Arial" w:eastAsia="Arial" w:cs="Arial"/>
          <w:sz w:val="24"/>
          <w:szCs w:val="24"/>
        </w:rPr>
        <w:t xml:space="preserve">Building Community Wealth and Resilience Meeting, </w:t>
      </w:r>
    </w:p>
    <w:p w:rsidR="00830844" w:rsidP="00830844" w:rsidRDefault="63B3CFFC" w14:paraId="73A33A63" w14:textId="77777777">
      <w:pPr>
        <w:pStyle w:val="ListParagraph"/>
        <w:numPr>
          <w:ilvl w:val="1"/>
          <w:numId w:val="23"/>
        </w:numPr>
        <w:spacing w:after="200" w:line="240" w:lineRule="auto"/>
        <w:rPr>
          <w:rFonts w:ascii="Arial" w:hAnsi="Arial" w:eastAsia="Arial" w:cs="Arial"/>
          <w:sz w:val="24"/>
          <w:szCs w:val="24"/>
        </w:rPr>
      </w:pPr>
      <w:r w:rsidRPr="0093630D">
        <w:rPr>
          <w:rFonts w:ascii="Arial" w:hAnsi="Arial" w:eastAsia="Arial" w:cs="Arial"/>
          <w:sz w:val="24"/>
          <w:szCs w:val="24"/>
        </w:rPr>
        <w:t xml:space="preserve">Rockland DSS All Staff Meeting, </w:t>
      </w:r>
    </w:p>
    <w:p w:rsidR="63B3CFFC" w:rsidP="00830844" w:rsidRDefault="63B3CFFC" w14:paraId="448DA815" w14:textId="5803D1D6">
      <w:pPr>
        <w:pStyle w:val="ListParagraph"/>
        <w:numPr>
          <w:ilvl w:val="1"/>
          <w:numId w:val="23"/>
        </w:numPr>
        <w:spacing w:after="200" w:line="240" w:lineRule="auto"/>
        <w:rPr>
          <w:rFonts w:ascii="Arial" w:hAnsi="Arial" w:eastAsia="Arial" w:cs="Arial"/>
          <w:sz w:val="24"/>
          <w:szCs w:val="24"/>
        </w:rPr>
      </w:pPr>
      <w:r w:rsidRPr="0093630D">
        <w:rPr>
          <w:rFonts w:ascii="Arial" w:hAnsi="Arial" w:eastAsia="Arial" w:cs="Arial"/>
          <w:sz w:val="24"/>
          <w:szCs w:val="24"/>
        </w:rPr>
        <w:t>CSEA Statewide Meeting</w:t>
      </w:r>
    </w:p>
    <w:p w:rsidRPr="0093630D" w:rsidR="00830844" w:rsidP="0093630D" w:rsidRDefault="00DE2F4A" w14:paraId="2595F1E9" w14:textId="7A7D8AC4">
      <w:pPr>
        <w:pStyle w:val="ListParagraph"/>
        <w:numPr>
          <w:ilvl w:val="1"/>
          <w:numId w:val="23"/>
        </w:numPr>
        <w:spacing w:after="200" w:line="240" w:lineRule="auto"/>
        <w:rPr>
          <w:rFonts w:ascii="Arial" w:hAnsi="Arial" w:eastAsia="Arial" w:cs="Arial"/>
          <w:sz w:val="24"/>
          <w:szCs w:val="24"/>
        </w:rPr>
      </w:pPr>
      <w:r>
        <w:rPr>
          <w:rFonts w:ascii="Arial" w:hAnsi="Arial" w:eastAsia="Arial" w:cs="Arial"/>
          <w:sz w:val="24"/>
          <w:szCs w:val="24"/>
        </w:rPr>
        <w:t>Neighborhood Funders Group:  NYS Rural Equity Summit</w:t>
      </w:r>
    </w:p>
    <w:p w:rsidRPr="0093630D" w:rsidR="63B3CFFC" w:rsidP="0093630D" w:rsidRDefault="63B3CFFC" w14:paraId="78D9A146" w14:textId="05C4E758">
      <w:pPr>
        <w:pStyle w:val="ListParagraph"/>
        <w:numPr>
          <w:ilvl w:val="0"/>
          <w:numId w:val="23"/>
        </w:numPr>
        <w:spacing w:after="200" w:line="240" w:lineRule="auto"/>
        <w:rPr>
          <w:rFonts w:ascii="Arial" w:hAnsi="Arial" w:eastAsia="Arial" w:cs="Arial"/>
          <w:sz w:val="24"/>
          <w:szCs w:val="24"/>
        </w:rPr>
      </w:pPr>
      <w:r w:rsidRPr="0093630D">
        <w:rPr>
          <w:rFonts w:ascii="Arial" w:hAnsi="Arial" w:eastAsia="Arial" w:cs="Arial"/>
          <w:sz w:val="24"/>
          <w:szCs w:val="24"/>
        </w:rPr>
        <w:t>Shared a turnkey ALICE Simulation for member’s use</w:t>
      </w:r>
      <w:r w:rsidR="005314B1">
        <w:rPr>
          <w:rFonts w:ascii="Arial" w:hAnsi="Arial" w:eastAsia="Arial" w:cs="Arial"/>
          <w:sz w:val="24"/>
          <w:szCs w:val="24"/>
        </w:rPr>
        <w:t xml:space="preserve"> to rave reviews.</w:t>
      </w:r>
      <w:r w:rsidRPr="0093630D">
        <w:rPr>
          <w:rFonts w:ascii="Arial" w:hAnsi="Arial" w:eastAsia="Arial" w:cs="Arial"/>
          <w:sz w:val="24"/>
          <w:szCs w:val="24"/>
        </w:rPr>
        <w:t xml:space="preserve"> Materials were offered for free to all members, or members could elect to pay a stipend for UWNYS to assemble it for them (which 4 members did).</w:t>
      </w:r>
    </w:p>
    <w:p w:rsidR="63B3CFFC" w:rsidP="00DE2F4A" w:rsidRDefault="63B3CFFC" w14:paraId="69742972" w14:textId="3A80844D">
      <w:pPr>
        <w:pStyle w:val="ListParagraph"/>
        <w:numPr>
          <w:ilvl w:val="0"/>
          <w:numId w:val="23"/>
        </w:numPr>
        <w:spacing w:after="200" w:line="240" w:lineRule="auto"/>
        <w:rPr>
          <w:rFonts w:ascii="Arial" w:hAnsi="Arial" w:eastAsia="Arial" w:cs="Arial"/>
          <w:sz w:val="24"/>
          <w:szCs w:val="24"/>
        </w:rPr>
      </w:pPr>
      <w:r w:rsidRPr="0093630D">
        <w:rPr>
          <w:rFonts w:ascii="Arial" w:hAnsi="Arial" w:eastAsia="Arial" w:cs="Arial"/>
          <w:sz w:val="24"/>
          <w:szCs w:val="24"/>
        </w:rPr>
        <w:t xml:space="preserve">Assisted three LUWs with positioning </w:t>
      </w:r>
      <w:r w:rsidR="005314B1">
        <w:rPr>
          <w:rFonts w:ascii="Arial" w:hAnsi="Arial" w:eastAsia="Arial" w:cs="Arial"/>
          <w:sz w:val="24"/>
          <w:szCs w:val="24"/>
        </w:rPr>
        <w:t xml:space="preserve">ALICE in their communities </w:t>
      </w:r>
      <w:r w:rsidRPr="0093630D">
        <w:rPr>
          <w:rFonts w:ascii="Arial" w:hAnsi="Arial" w:eastAsia="Arial" w:cs="Arial"/>
          <w:sz w:val="24"/>
          <w:szCs w:val="24"/>
        </w:rPr>
        <w:t>and presented ALICE to their Local Boards.</w:t>
      </w:r>
    </w:p>
    <w:p w:rsidRPr="0093630D" w:rsidR="00DE2F4A" w:rsidP="0093630D" w:rsidRDefault="00F90766" w14:paraId="3D592399" w14:textId="704C1A4A">
      <w:pPr>
        <w:pStyle w:val="ListParagraph"/>
        <w:numPr>
          <w:ilvl w:val="0"/>
          <w:numId w:val="23"/>
        </w:numPr>
        <w:spacing w:after="200" w:line="240" w:lineRule="auto"/>
        <w:rPr>
          <w:rFonts w:ascii="Arial" w:hAnsi="Arial" w:eastAsia="Arial" w:cs="Arial"/>
          <w:sz w:val="24"/>
          <w:szCs w:val="24"/>
        </w:rPr>
      </w:pPr>
      <w:r>
        <w:rPr>
          <w:rFonts w:ascii="Arial" w:hAnsi="Arial" w:eastAsia="Arial" w:cs="Arial"/>
          <w:sz w:val="24"/>
          <w:szCs w:val="24"/>
        </w:rPr>
        <w:t xml:space="preserve">Presented ALICE to </w:t>
      </w:r>
      <w:r w:rsidR="00CE6202">
        <w:rPr>
          <w:rFonts w:ascii="Arial" w:hAnsi="Arial" w:eastAsia="Arial" w:cs="Arial"/>
          <w:sz w:val="24"/>
          <w:szCs w:val="24"/>
        </w:rPr>
        <w:t xml:space="preserve">a </w:t>
      </w:r>
      <w:r w:rsidR="00AB6F63">
        <w:rPr>
          <w:rFonts w:ascii="Arial" w:hAnsi="Arial" w:eastAsia="Arial" w:cs="Arial"/>
          <w:sz w:val="24"/>
          <w:szCs w:val="24"/>
        </w:rPr>
        <w:t xml:space="preserve">local United Way’s group of agency leaders </w:t>
      </w:r>
      <w:r>
        <w:rPr>
          <w:rFonts w:ascii="Arial" w:hAnsi="Arial" w:eastAsia="Arial" w:cs="Arial"/>
          <w:sz w:val="24"/>
          <w:szCs w:val="24"/>
        </w:rPr>
        <w:t>and met with them again as they convened to develop a strategy for responding to the needs of ALICE</w:t>
      </w:r>
      <w:r w:rsidR="00AF10F3">
        <w:rPr>
          <w:rFonts w:ascii="Arial" w:hAnsi="Arial" w:eastAsia="Arial" w:cs="Arial"/>
          <w:sz w:val="24"/>
          <w:szCs w:val="24"/>
        </w:rPr>
        <w:t>.</w:t>
      </w:r>
      <w:r w:rsidR="00AB6F63">
        <w:rPr>
          <w:rFonts w:ascii="Arial" w:hAnsi="Arial" w:eastAsia="Arial" w:cs="Arial"/>
          <w:sz w:val="24"/>
          <w:szCs w:val="24"/>
        </w:rPr>
        <w:t xml:space="preserve"> </w:t>
      </w:r>
    </w:p>
    <w:p w:rsidRPr="0093630D" w:rsidR="63B3CFFC" w:rsidP="0093630D" w:rsidRDefault="63B3CFFC" w14:paraId="64EB5754" w14:textId="292361BA">
      <w:pPr>
        <w:pStyle w:val="ListParagraph"/>
        <w:numPr>
          <w:ilvl w:val="0"/>
          <w:numId w:val="23"/>
        </w:numPr>
        <w:spacing w:after="200" w:line="240" w:lineRule="auto"/>
        <w:rPr>
          <w:rFonts w:ascii="Arial" w:hAnsi="Arial" w:eastAsia="Arial" w:cs="Arial"/>
          <w:sz w:val="24"/>
          <w:szCs w:val="24"/>
        </w:rPr>
      </w:pPr>
      <w:r w:rsidRPr="0093630D">
        <w:rPr>
          <w:rFonts w:ascii="Arial" w:hAnsi="Arial" w:eastAsia="Arial" w:cs="Arial"/>
          <w:sz w:val="24"/>
          <w:szCs w:val="24"/>
        </w:rPr>
        <w:t xml:space="preserve">Engage with other ALICE states to leverage existing strategies. </w:t>
      </w:r>
    </w:p>
    <w:p w:rsidRPr="0093630D" w:rsidR="63B3CFFC" w:rsidP="0093630D" w:rsidRDefault="63B3CFFC" w14:paraId="0AC7CDAE" w14:textId="09DEB9BB">
      <w:pPr>
        <w:pStyle w:val="ListParagraph"/>
        <w:numPr>
          <w:ilvl w:val="0"/>
          <w:numId w:val="23"/>
        </w:numPr>
        <w:spacing w:after="200" w:line="240" w:lineRule="auto"/>
        <w:rPr>
          <w:rFonts w:ascii="Arial" w:hAnsi="Arial" w:eastAsia="Arial" w:cs="Arial"/>
          <w:sz w:val="24"/>
          <w:szCs w:val="24"/>
        </w:rPr>
      </w:pPr>
      <w:r w:rsidRPr="0093630D">
        <w:rPr>
          <w:rFonts w:ascii="Arial" w:hAnsi="Arial" w:eastAsia="Arial" w:cs="Arial"/>
          <w:sz w:val="24"/>
          <w:szCs w:val="24"/>
        </w:rPr>
        <w:t>Working on the ALICE NY 2020 product offerings and engagement of partners.</w:t>
      </w:r>
    </w:p>
    <w:p w:rsidR="63B3CFFC" w:rsidP="63B3CFFC" w:rsidRDefault="63B3CFFC" w14:paraId="4CC46C1A" w14:textId="76F542B8">
      <w:pPr>
        <w:spacing w:after="200" w:line="240" w:lineRule="auto"/>
        <w:rPr>
          <w:rFonts w:ascii="Arial" w:hAnsi="Arial" w:eastAsia="Arial" w:cs="Arial"/>
          <w:sz w:val="24"/>
          <w:szCs w:val="24"/>
        </w:rPr>
      </w:pPr>
    </w:p>
    <w:p w:rsidR="63B3CFFC" w:rsidP="63B3CFFC" w:rsidRDefault="63B3CFFC" w14:paraId="7D587507" w14:textId="28E34050">
      <w:pPr>
        <w:pStyle w:val="Heading2"/>
      </w:pPr>
      <w:r w:rsidRPr="63B3CFFC">
        <w:t>ESPRI: Empire State Poverty Reduction Initiative</w:t>
      </w:r>
    </w:p>
    <w:p w:rsidRPr="0093630D" w:rsidR="63B3CFFC" w:rsidP="0093630D" w:rsidRDefault="63B3CFFC" w14:paraId="17292D85" w14:textId="1B90ECC9">
      <w:pPr>
        <w:pStyle w:val="ListParagraph"/>
        <w:numPr>
          <w:ilvl w:val="0"/>
          <w:numId w:val="24"/>
        </w:numPr>
        <w:spacing w:after="200" w:line="240" w:lineRule="auto"/>
        <w:rPr>
          <w:rFonts w:ascii="Arial" w:hAnsi="Arial" w:eastAsia="Arial" w:cs="Arial"/>
          <w:sz w:val="24"/>
          <w:szCs w:val="24"/>
        </w:rPr>
      </w:pPr>
      <w:r w:rsidRPr="0093630D">
        <w:rPr>
          <w:rFonts w:ascii="Arial" w:hAnsi="Arial" w:eastAsia="Arial" w:cs="Arial"/>
          <w:sz w:val="24"/>
          <w:szCs w:val="24"/>
        </w:rPr>
        <w:t>Provided leadership and bi-monthly convening to the local UW network to share information and best practices and develop strategies.</w:t>
      </w:r>
    </w:p>
    <w:p w:rsidRPr="0093630D" w:rsidR="63B3CFFC" w:rsidP="0093630D" w:rsidRDefault="63B3CFFC" w14:paraId="1ED680EE" w14:textId="57F94A46">
      <w:pPr>
        <w:pStyle w:val="ListParagraph"/>
        <w:numPr>
          <w:ilvl w:val="0"/>
          <w:numId w:val="24"/>
        </w:numPr>
        <w:spacing w:after="200" w:line="240" w:lineRule="auto"/>
        <w:rPr>
          <w:rFonts w:ascii="Arial" w:hAnsi="Arial" w:eastAsia="Arial" w:cs="Arial"/>
          <w:sz w:val="24"/>
          <w:szCs w:val="24"/>
        </w:rPr>
      </w:pPr>
      <w:r w:rsidRPr="0093630D">
        <w:rPr>
          <w:rFonts w:ascii="Arial" w:hAnsi="Arial" w:eastAsia="Arial" w:cs="Arial"/>
          <w:sz w:val="24"/>
          <w:szCs w:val="24"/>
        </w:rPr>
        <w:t>Provided outreach to the appropriate state agencies and state stakeholders to advocate for United Way lead ESPRI efforts, as well as to intervene and advocate on behalf of a specific member.</w:t>
      </w:r>
    </w:p>
    <w:p w:rsidRPr="00AF10F3" w:rsidR="63B3CFFC" w:rsidP="0093630D" w:rsidRDefault="63B3CFFC" w14:paraId="70C61E84" w14:textId="329989FC">
      <w:pPr>
        <w:pStyle w:val="ListParagraph"/>
        <w:numPr>
          <w:ilvl w:val="0"/>
          <w:numId w:val="24"/>
        </w:numPr>
        <w:spacing w:after="200" w:line="240" w:lineRule="auto"/>
      </w:pPr>
      <w:r w:rsidRPr="0093630D">
        <w:rPr>
          <w:rFonts w:ascii="Arial" w:hAnsi="Arial" w:eastAsia="Arial" w:cs="Arial"/>
          <w:sz w:val="24"/>
          <w:szCs w:val="24"/>
        </w:rPr>
        <w:t>Advocat</w:t>
      </w:r>
      <w:r w:rsidR="00473731">
        <w:rPr>
          <w:rFonts w:ascii="Arial" w:hAnsi="Arial" w:eastAsia="Arial" w:cs="Arial"/>
          <w:sz w:val="24"/>
          <w:szCs w:val="24"/>
        </w:rPr>
        <w:t>ed</w:t>
      </w:r>
      <w:r w:rsidRPr="0093630D">
        <w:rPr>
          <w:rFonts w:ascii="Arial" w:hAnsi="Arial" w:eastAsia="Arial" w:cs="Arial"/>
          <w:sz w:val="24"/>
          <w:szCs w:val="24"/>
        </w:rPr>
        <w:t xml:space="preserve"> for future funding and lead the group </w:t>
      </w:r>
      <w:r w:rsidR="00562062">
        <w:rPr>
          <w:rFonts w:ascii="Arial" w:hAnsi="Arial" w:eastAsia="Arial" w:cs="Arial"/>
          <w:sz w:val="24"/>
          <w:szCs w:val="24"/>
        </w:rPr>
        <w:t>in</w:t>
      </w:r>
      <w:r w:rsidRPr="0093630D" w:rsidR="00562062">
        <w:rPr>
          <w:rFonts w:ascii="Arial" w:hAnsi="Arial" w:eastAsia="Arial" w:cs="Arial"/>
          <w:sz w:val="24"/>
          <w:szCs w:val="24"/>
        </w:rPr>
        <w:t xml:space="preserve"> </w:t>
      </w:r>
      <w:r w:rsidRPr="0093630D">
        <w:rPr>
          <w:rFonts w:ascii="Arial" w:hAnsi="Arial" w:eastAsia="Arial" w:cs="Arial"/>
          <w:sz w:val="24"/>
          <w:szCs w:val="24"/>
        </w:rPr>
        <w:t>develop</w:t>
      </w:r>
      <w:r w:rsidR="00562062">
        <w:rPr>
          <w:rFonts w:ascii="Arial" w:hAnsi="Arial" w:eastAsia="Arial" w:cs="Arial"/>
          <w:sz w:val="24"/>
          <w:szCs w:val="24"/>
        </w:rPr>
        <w:t>ing an</w:t>
      </w:r>
      <w:r w:rsidRPr="0093630D">
        <w:rPr>
          <w:rFonts w:ascii="Arial" w:hAnsi="Arial" w:eastAsia="Arial" w:cs="Arial"/>
          <w:sz w:val="24"/>
          <w:szCs w:val="24"/>
        </w:rPr>
        <w:t xml:space="preserve"> advocacy agenda from ESPRI sites.</w:t>
      </w:r>
    </w:p>
    <w:p w:rsidR="00AF10F3" w:rsidP="0093630D" w:rsidRDefault="00AF10F3" w14:paraId="474F6130" w14:textId="46D97462">
      <w:pPr>
        <w:pStyle w:val="ListParagraph"/>
        <w:numPr>
          <w:ilvl w:val="0"/>
          <w:numId w:val="24"/>
        </w:numPr>
        <w:spacing w:after="200" w:line="240" w:lineRule="auto"/>
      </w:pPr>
      <w:r>
        <w:rPr>
          <w:rFonts w:ascii="Arial" w:hAnsi="Arial" w:eastAsia="Arial" w:cs="Arial"/>
          <w:sz w:val="24"/>
          <w:szCs w:val="24"/>
        </w:rPr>
        <w:t>Guided ESPRI lead sites on their engagement in the Assembly Social Services Committee Hearing on ESPRI.</w:t>
      </w:r>
      <w:r w:rsidR="00205A15">
        <w:rPr>
          <w:rFonts w:ascii="Arial" w:hAnsi="Arial" w:eastAsia="Arial" w:cs="Arial"/>
          <w:sz w:val="24"/>
          <w:szCs w:val="24"/>
        </w:rPr>
        <w:t xml:space="preserve">  Submitted testimony from UWNYS.</w:t>
      </w:r>
    </w:p>
    <w:p w:rsidR="63B3CFFC" w:rsidP="63B3CFFC" w:rsidRDefault="63B3CFFC" w14:paraId="36FD16BC" w14:textId="55E02073">
      <w:pPr>
        <w:spacing w:after="200" w:line="240" w:lineRule="auto"/>
        <w:rPr>
          <w:rFonts w:ascii="Arial" w:hAnsi="Arial" w:eastAsia="Arial" w:cs="Arial"/>
          <w:sz w:val="24"/>
          <w:szCs w:val="24"/>
        </w:rPr>
      </w:pPr>
      <w:r w:rsidRPr="63B3CFFC">
        <w:rPr>
          <w:rStyle w:val="Heading2Char"/>
        </w:rPr>
        <w:t>2-1-1 New York, Inc.</w:t>
      </w:r>
      <w:r w:rsidRPr="63B3CFFC">
        <w:rPr>
          <w:rFonts w:ascii="Arial" w:hAnsi="Arial" w:eastAsia="Arial" w:cs="Arial"/>
          <w:sz w:val="24"/>
          <w:szCs w:val="24"/>
        </w:rPr>
        <w:t xml:space="preserve"> </w:t>
      </w:r>
    </w:p>
    <w:p w:rsidRPr="0093630D" w:rsidR="63B3CFFC" w:rsidP="0093630D" w:rsidRDefault="63B3CFFC" w14:paraId="063F32E3" w14:textId="2C01BA38">
      <w:pPr>
        <w:pStyle w:val="ListParagraph"/>
        <w:numPr>
          <w:ilvl w:val="0"/>
          <w:numId w:val="25"/>
        </w:numPr>
        <w:spacing w:after="200" w:line="240" w:lineRule="auto"/>
        <w:rPr>
          <w:rFonts w:ascii="Arial" w:hAnsi="Arial" w:eastAsia="Arial" w:cs="Arial"/>
          <w:sz w:val="24"/>
          <w:szCs w:val="24"/>
        </w:rPr>
      </w:pPr>
      <w:r w:rsidRPr="0093630D">
        <w:rPr>
          <w:rFonts w:ascii="Arial" w:hAnsi="Arial" w:eastAsia="Arial" w:cs="Arial"/>
          <w:sz w:val="24"/>
          <w:szCs w:val="24"/>
        </w:rPr>
        <w:t>Develop/maintained relationships with agency decision makers and key program and contracting staff within each agency in order to negotiate contracts, develop budgets, provide required reports and submit reimbursement claims on a timely basis.  Current contract agency is OCFS. Connection was reestablished with DHSES.</w:t>
      </w:r>
    </w:p>
    <w:p w:rsidR="00BB2064" w:rsidP="005C24DA" w:rsidRDefault="63B3CFFC" w14:paraId="55C36BBF" w14:textId="77777777">
      <w:pPr>
        <w:pStyle w:val="ListParagraph"/>
        <w:numPr>
          <w:ilvl w:val="0"/>
          <w:numId w:val="25"/>
        </w:numPr>
        <w:spacing w:after="200" w:line="240" w:lineRule="auto"/>
        <w:rPr>
          <w:rFonts w:ascii="Arial" w:hAnsi="Arial" w:eastAsia="Arial" w:cs="Arial"/>
          <w:sz w:val="24"/>
          <w:szCs w:val="24"/>
        </w:rPr>
      </w:pPr>
      <w:r w:rsidRPr="0093630D">
        <w:rPr>
          <w:rFonts w:ascii="Arial" w:hAnsi="Arial" w:eastAsia="Arial" w:cs="Arial"/>
          <w:sz w:val="24"/>
          <w:szCs w:val="24"/>
        </w:rPr>
        <w:t>Maintained relationships with the ten regional 2-1-1 lead organizations and leadership of the eight contact centers in order to effectively advocate for and manage grants and partnerships for 2-1-1 services.</w:t>
      </w:r>
    </w:p>
    <w:p w:rsidRPr="005C24DA" w:rsidR="63B3CFFC" w:rsidP="005C24DA" w:rsidRDefault="00BB2064" w14:paraId="4F24C264" w14:textId="45096E68">
      <w:pPr>
        <w:pStyle w:val="ListParagraph"/>
        <w:numPr>
          <w:ilvl w:val="0"/>
          <w:numId w:val="25"/>
        </w:numPr>
        <w:spacing w:after="200" w:line="240" w:lineRule="auto"/>
        <w:rPr>
          <w:rFonts w:ascii="Arial" w:hAnsi="Arial" w:eastAsia="Arial" w:cs="Arial"/>
          <w:sz w:val="24"/>
          <w:szCs w:val="24"/>
        </w:rPr>
      </w:pPr>
      <w:r>
        <w:rPr>
          <w:rFonts w:ascii="Arial" w:hAnsi="Arial" w:eastAsia="Arial" w:cs="Arial"/>
          <w:sz w:val="24"/>
          <w:szCs w:val="24"/>
        </w:rPr>
        <w:t>M</w:t>
      </w:r>
      <w:r w:rsidRPr="005C24DA" w:rsidR="63B3CFFC">
        <w:rPr>
          <w:rFonts w:ascii="Arial" w:hAnsi="Arial" w:eastAsia="Arial" w:cs="Arial"/>
          <w:sz w:val="24"/>
          <w:szCs w:val="24"/>
        </w:rPr>
        <w:t>aintained the 2-1-1 designation, awarded by the PSC, which includes oversight of the regional lead organizations and 2-1-1 contact centers to insure high quality and consistent service delivery.</w:t>
      </w:r>
    </w:p>
    <w:p w:rsidRPr="0093630D" w:rsidR="63B3CFFC" w:rsidP="0093630D" w:rsidRDefault="63B3CFFC" w14:paraId="38F2D867" w14:textId="440A79E1">
      <w:pPr>
        <w:pStyle w:val="ListParagraph"/>
        <w:numPr>
          <w:ilvl w:val="0"/>
          <w:numId w:val="25"/>
        </w:numPr>
        <w:spacing w:after="200" w:line="240" w:lineRule="auto"/>
        <w:rPr>
          <w:rFonts w:ascii="Arial" w:hAnsi="Arial" w:eastAsia="Arial" w:cs="Arial"/>
          <w:sz w:val="24"/>
          <w:szCs w:val="24"/>
        </w:rPr>
      </w:pPr>
      <w:r w:rsidRPr="0093630D">
        <w:rPr>
          <w:rFonts w:ascii="Arial" w:hAnsi="Arial" w:eastAsia="Arial" w:cs="Arial"/>
          <w:sz w:val="24"/>
          <w:szCs w:val="24"/>
        </w:rPr>
        <w:t>Supported the 2-1-1 New York Board, which meets quarterly, includes development and oversight of the annual 2-1-1 NY budget.</w:t>
      </w:r>
      <w:r w:rsidR="003C2B94">
        <w:rPr>
          <w:rFonts w:ascii="Arial" w:hAnsi="Arial" w:eastAsia="Arial" w:cs="Arial"/>
          <w:sz w:val="24"/>
          <w:szCs w:val="24"/>
        </w:rPr>
        <w:t xml:space="preserve">  The 2-1-1 NY Board met 6 times in 2019.</w:t>
      </w:r>
    </w:p>
    <w:p w:rsidRPr="0093630D" w:rsidR="63B3CFFC" w:rsidP="0093630D" w:rsidRDefault="63B3CFFC" w14:paraId="2D1244C9" w14:textId="19776047">
      <w:pPr>
        <w:pStyle w:val="ListParagraph"/>
        <w:numPr>
          <w:ilvl w:val="0"/>
          <w:numId w:val="25"/>
        </w:numPr>
        <w:spacing w:after="200" w:line="240" w:lineRule="auto"/>
        <w:rPr>
          <w:rFonts w:ascii="Arial" w:hAnsi="Arial" w:eastAsia="Arial" w:cs="Arial"/>
          <w:sz w:val="24"/>
          <w:szCs w:val="24"/>
        </w:rPr>
      </w:pPr>
      <w:r w:rsidRPr="0093630D">
        <w:rPr>
          <w:rFonts w:ascii="Arial" w:hAnsi="Arial" w:eastAsia="Arial" w:cs="Arial"/>
          <w:sz w:val="24"/>
          <w:szCs w:val="24"/>
        </w:rPr>
        <w:t>Continued the development of standards for the 2-1-1 system that will improve service, create efficiencies and enhance sustainability.</w:t>
      </w:r>
    </w:p>
    <w:p w:rsidRPr="00205A15" w:rsidR="00205A15" w:rsidP="00205A15" w:rsidRDefault="001E5DD2" w14:paraId="4463FC3D" w14:textId="77777777">
      <w:pPr>
        <w:rPr>
          <w:sz w:val="24"/>
          <w:szCs w:val="24"/>
        </w:rPr>
      </w:pPr>
      <w:r w:rsidRPr="00205A15">
        <w:rPr>
          <w:sz w:val="24"/>
          <w:szCs w:val="24"/>
        </w:rPr>
        <w:lastRenderedPageBreak/>
        <w:t xml:space="preserve">  See the 2-1-1 update for a full summary of 2-1-1 activities and accomplishments in 2019</w:t>
      </w:r>
    </w:p>
    <w:p w:rsidR="63B3CFFC" w:rsidP="63B3CFFC" w:rsidRDefault="63B3CFFC" w14:paraId="40B99D23" w14:textId="1F52BE87">
      <w:pPr>
        <w:pStyle w:val="Heading1"/>
      </w:pPr>
      <w:r w:rsidRPr="63B3CFFC">
        <w:t>Key Goal #4 - Network Engagement</w:t>
      </w:r>
    </w:p>
    <w:p w:rsidR="63B3CFFC" w:rsidP="63B3CFFC" w:rsidRDefault="63B3CFFC" w14:paraId="01DC9F03" w14:textId="55AC0B89">
      <w:pPr>
        <w:spacing w:after="200" w:line="240" w:lineRule="auto"/>
        <w:rPr>
          <w:rFonts w:ascii="Arial" w:hAnsi="Arial" w:eastAsia="Arial" w:cs="Arial"/>
          <w:sz w:val="24"/>
          <w:szCs w:val="24"/>
        </w:rPr>
      </w:pPr>
      <w:r w:rsidRPr="63B3CFFC">
        <w:rPr>
          <w:rFonts w:ascii="Arial" w:hAnsi="Arial" w:eastAsia="Arial" w:cs="Arial"/>
          <w:sz w:val="24"/>
          <w:szCs w:val="24"/>
        </w:rPr>
        <w:t>With the oversight and participation of the Membership Advisory Committee, (MAC) maximize learning and partnership opportunities with and among United Ways to promote economies of scale and maximize impact; and facilitate shared approaches to common interests and priorities.</w:t>
      </w:r>
    </w:p>
    <w:p w:rsidRPr="0093630D" w:rsidR="63B3CFFC" w:rsidP="0093630D" w:rsidRDefault="63B3CFFC" w14:paraId="49BAE1D3" w14:textId="2DBCFC3D">
      <w:pPr>
        <w:pStyle w:val="ListParagraph"/>
        <w:numPr>
          <w:ilvl w:val="0"/>
          <w:numId w:val="27"/>
        </w:numPr>
        <w:spacing w:after="200" w:line="240" w:lineRule="auto"/>
        <w:rPr>
          <w:rFonts w:ascii="Arial" w:hAnsi="Arial" w:eastAsia="Arial" w:cs="Arial"/>
          <w:sz w:val="24"/>
          <w:szCs w:val="24"/>
        </w:rPr>
      </w:pPr>
      <w:r w:rsidRPr="0093630D">
        <w:rPr>
          <w:rFonts w:ascii="Arial" w:hAnsi="Arial" w:eastAsia="Arial" w:cs="Arial"/>
          <w:sz w:val="24"/>
          <w:szCs w:val="24"/>
        </w:rPr>
        <w:t>Achieved High satisfaction rates on member survey.</w:t>
      </w:r>
    </w:p>
    <w:p w:rsidRPr="0093630D" w:rsidR="63B3CFFC" w:rsidP="0093630D" w:rsidRDefault="63B3CFFC" w14:paraId="751646AC" w14:textId="156B555E">
      <w:pPr>
        <w:pStyle w:val="ListParagraph"/>
        <w:numPr>
          <w:ilvl w:val="0"/>
          <w:numId w:val="27"/>
        </w:numPr>
        <w:spacing w:after="200" w:line="240" w:lineRule="auto"/>
        <w:rPr>
          <w:rFonts w:ascii="Arial" w:hAnsi="Arial" w:eastAsia="Arial" w:cs="Arial"/>
          <w:sz w:val="24"/>
          <w:szCs w:val="24"/>
        </w:rPr>
      </w:pPr>
      <w:r w:rsidRPr="0093630D">
        <w:rPr>
          <w:rFonts w:ascii="Arial" w:hAnsi="Arial" w:eastAsia="Arial" w:cs="Arial"/>
          <w:sz w:val="24"/>
          <w:szCs w:val="24"/>
        </w:rPr>
        <w:t xml:space="preserve">Conducted regular outreach and member survey to understand their needs, capabilities and priorities. Staff made personal visits to or presentations at: UWGCR Awards Ceremony, Ulster, Dutchess-Orange, Westchester Putnam, Adirondack, Tioga, Southern Chautauqua, Tompkins, Tioga and Cortland.  </w:t>
      </w:r>
    </w:p>
    <w:p w:rsidRPr="0093630D" w:rsidR="63B3CFFC" w:rsidP="0093630D" w:rsidRDefault="63B3CFFC" w14:paraId="2C812E55" w14:textId="2B8D5FB7">
      <w:pPr>
        <w:pStyle w:val="ListParagraph"/>
        <w:numPr>
          <w:ilvl w:val="0"/>
          <w:numId w:val="27"/>
        </w:numPr>
        <w:spacing w:after="200" w:line="240" w:lineRule="auto"/>
        <w:rPr>
          <w:rFonts w:ascii="Arial" w:hAnsi="Arial" w:eastAsia="Arial" w:cs="Arial"/>
          <w:sz w:val="24"/>
          <w:szCs w:val="24"/>
        </w:rPr>
      </w:pPr>
      <w:r w:rsidRPr="0093630D">
        <w:rPr>
          <w:rFonts w:ascii="Arial" w:hAnsi="Arial" w:eastAsia="Arial" w:cs="Arial"/>
          <w:sz w:val="24"/>
          <w:szCs w:val="24"/>
        </w:rPr>
        <w:t>Facilitated United Way networking activities, including:</w:t>
      </w:r>
    </w:p>
    <w:p w:rsidRPr="0093630D" w:rsidR="63B3CFFC" w:rsidP="001025AF" w:rsidRDefault="63B3CFFC" w14:paraId="28AE0B3E" w14:textId="64A09979">
      <w:pPr>
        <w:pStyle w:val="ListParagraph"/>
        <w:numPr>
          <w:ilvl w:val="0"/>
          <w:numId w:val="38"/>
        </w:numPr>
        <w:spacing w:after="200" w:line="240" w:lineRule="auto"/>
        <w:rPr>
          <w:sz w:val="24"/>
          <w:szCs w:val="24"/>
        </w:rPr>
      </w:pPr>
      <w:r w:rsidRPr="0093630D">
        <w:rPr>
          <w:rFonts w:ascii="Arial" w:hAnsi="Arial" w:eastAsia="Arial" w:cs="Arial"/>
          <w:sz w:val="24"/>
          <w:szCs w:val="24"/>
        </w:rPr>
        <w:t>Monthly CPO conference calls</w:t>
      </w:r>
    </w:p>
    <w:p w:rsidRPr="0093630D" w:rsidR="63B3CFFC" w:rsidP="001025AF" w:rsidRDefault="63B3CFFC" w14:paraId="43BF2922" w14:textId="3146E428">
      <w:pPr>
        <w:pStyle w:val="ListParagraph"/>
        <w:numPr>
          <w:ilvl w:val="0"/>
          <w:numId w:val="38"/>
        </w:numPr>
        <w:spacing w:after="200" w:line="240" w:lineRule="auto"/>
        <w:rPr>
          <w:sz w:val="24"/>
          <w:szCs w:val="24"/>
        </w:rPr>
      </w:pPr>
      <w:r w:rsidRPr="0093630D">
        <w:rPr>
          <w:rFonts w:ascii="Arial" w:hAnsi="Arial" w:eastAsia="Arial" w:cs="Arial"/>
          <w:sz w:val="24"/>
          <w:szCs w:val="24"/>
        </w:rPr>
        <w:t>Participating in regional United Way meetings (in Buffalo area)</w:t>
      </w:r>
    </w:p>
    <w:p w:rsidRPr="0093630D" w:rsidR="63B3CFFC" w:rsidP="001025AF" w:rsidRDefault="63B3CFFC" w14:paraId="4170F252" w14:textId="1F00EE90">
      <w:pPr>
        <w:pStyle w:val="ListParagraph"/>
        <w:numPr>
          <w:ilvl w:val="0"/>
          <w:numId w:val="38"/>
        </w:numPr>
        <w:rPr>
          <w:sz w:val="24"/>
          <w:szCs w:val="24"/>
        </w:rPr>
      </w:pPr>
      <w:r w:rsidRPr="0093630D">
        <w:rPr>
          <w:rFonts w:ascii="Arial" w:hAnsi="Arial" w:eastAsia="Arial" w:cs="Arial"/>
          <w:sz w:val="24"/>
          <w:szCs w:val="24"/>
        </w:rPr>
        <w:t xml:space="preserve">Held our most well attended conference to date, with flex credit approval. Conference had record attendance with excellent reviews and generated revenue from sponsorships. </w:t>
      </w:r>
    </w:p>
    <w:p w:rsidRPr="0093630D" w:rsidR="63B3CFFC" w:rsidP="0093630D" w:rsidRDefault="63B3CFFC" w14:paraId="40B5D04F" w14:textId="58D53021">
      <w:pPr>
        <w:pStyle w:val="ListParagraph"/>
        <w:numPr>
          <w:ilvl w:val="0"/>
          <w:numId w:val="27"/>
        </w:numPr>
        <w:spacing w:after="200" w:line="240" w:lineRule="auto"/>
        <w:rPr>
          <w:rFonts w:ascii="Arial" w:hAnsi="Arial" w:eastAsia="Arial" w:cs="Arial"/>
          <w:sz w:val="24"/>
          <w:szCs w:val="24"/>
        </w:rPr>
      </w:pPr>
      <w:r w:rsidRPr="0093630D">
        <w:rPr>
          <w:rFonts w:ascii="Arial" w:hAnsi="Arial" w:eastAsia="Arial" w:cs="Arial"/>
          <w:sz w:val="24"/>
          <w:szCs w:val="24"/>
        </w:rPr>
        <w:t>Provided assistance to numerous local United Way requests, including connections to a member United Way with the relevant knowledge/experience, linking to resources available from United Way Worldwide and direct assistance from UWNYS.  Examples include:</w:t>
      </w:r>
    </w:p>
    <w:p w:rsidRPr="0093630D" w:rsidR="63B3CFFC" w:rsidP="00E62E96" w:rsidRDefault="63B3CFFC" w14:paraId="4D0816E4" w14:textId="7FE67A69">
      <w:pPr>
        <w:pStyle w:val="ListParagraph"/>
        <w:numPr>
          <w:ilvl w:val="0"/>
          <w:numId w:val="42"/>
        </w:numPr>
        <w:spacing w:after="200" w:line="240" w:lineRule="auto"/>
        <w:rPr>
          <w:sz w:val="24"/>
          <w:szCs w:val="24"/>
        </w:rPr>
      </w:pPr>
      <w:r w:rsidRPr="0093630D">
        <w:rPr>
          <w:rFonts w:ascii="Arial" w:hAnsi="Arial" w:eastAsia="Arial" w:cs="Arial"/>
          <w:sz w:val="24"/>
          <w:szCs w:val="24"/>
        </w:rPr>
        <w:t xml:space="preserve">Assisting/onboarding senior staff </w:t>
      </w:r>
      <w:r w:rsidR="00B81017">
        <w:rPr>
          <w:rFonts w:ascii="Arial" w:hAnsi="Arial" w:eastAsia="Arial" w:cs="Arial"/>
          <w:sz w:val="24"/>
          <w:szCs w:val="24"/>
        </w:rPr>
        <w:t>in</w:t>
      </w:r>
      <w:r w:rsidRPr="0093630D">
        <w:rPr>
          <w:rFonts w:ascii="Arial" w:hAnsi="Arial" w:eastAsia="Arial" w:cs="Arial"/>
          <w:sz w:val="24"/>
          <w:szCs w:val="24"/>
        </w:rPr>
        <w:t xml:space="preserve"> two local UWs</w:t>
      </w:r>
    </w:p>
    <w:p w:rsidRPr="0093630D" w:rsidR="63B3CFFC" w:rsidP="00E62E96" w:rsidRDefault="63B3CFFC" w14:paraId="56D37182" w14:textId="7DD3F3E1">
      <w:pPr>
        <w:pStyle w:val="ListParagraph"/>
        <w:numPr>
          <w:ilvl w:val="0"/>
          <w:numId w:val="42"/>
        </w:numPr>
        <w:spacing w:after="200" w:line="240" w:lineRule="auto"/>
        <w:rPr>
          <w:sz w:val="24"/>
          <w:szCs w:val="24"/>
        </w:rPr>
      </w:pPr>
      <w:r w:rsidRPr="0093630D">
        <w:rPr>
          <w:rFonts w:ascii="Arial" w:hAnsi="Arial" w:eastAsia="Arial" w:cs="Arial"/>
          <w:sz w:val="24"/>
          <w:szCs w:val="24"/>
        </w:rPr>
        <w:t>Assisting two local UWs with CPO performance review processes</w:t>
      </w:r>
    </w:p>
    <w:p w:rsidRPr="0093630D" w:rsidR="63B3CFFC" w:rsidP="00E62E96" w:rsidRDefault="63B3CFFC" w14:paraId="68118DA6" w14:textId="2F6EA9C8">
      <w:pPr>
        <w:pStyle w:val="ListParagraph"/>
        <w:numPr>
          <w:ilvl w:val="0"/>
          <w:numId w:val="42"/>
        </w:numPr>
        <w:spacing w:after="200" w:line="240" w:lineRule="auto"/>
        <w:rPr>
          <w:sz w:val="24"/>
          <w:szCs w:val="24"/>
        </w:rPr>
      </w:pPr>
      <w:r w:rsidRPr="0093630D">
        <w:rPr>
          <w:rFonts w:ascii="Arial" w:hAnsi="Arial" w:eastAsia="Arial" w:cs="Arial"/>
          <w:sz w:val="24"/>
          <w:szCs w:val="24"/>
        </w:rPr>
        <w:t>Assisting with strategic planning at two local UWs</w:t>
      </w:r>
    </w:p>
    <w:p w:rsidRPr="0093630D" w:rsidR="63B3CFFC" w:rsidP="00E62E96" w:rsidRDefault="63B3CFFC" w14:paraId="25C5F5EF" w14:textId="00CCE767">
      <w:pPr>
        <w:pStyle w:val="ListParagraph"/>
        <w:numPr>
          <w:ilvl w:val="0"/>
          <w:numId w:val="42"/>
        </w:numPr>
        <w:spacing w:after="200" w:line="240" w:lineRule="auto"/>
        <w:rPr>
          <w:sz w:val="24"/>
          <w:szCs w:val="24"/>
        </w:rPr>
      </w:pPr>
      <w:r w:rsidRPr="0093630D">
        <w:rPr>
          <w:rFonts w:ascii="Arial" w:hAnsi="Arial" w:eastAsia="Arial" w:cs="Arial"/>
          <w:sz w:val="24"/>
          <w:szCs w:val="24"/>
        </w:rPr>
        <w:t xml:space="preserve">Advocating for one local UW, who experienced a mistake in their membership standing with UWW. </w:t>
      </w:r>
    </w:p>
    <w:p w:rsidRPr="0093630D" w:rsidR="00F55BAA" w:rsidP="00E62E96" w:rsidRDefault="63B3CFFC" w14:paraId="08EFEF69" w14:textId="77777777">
      <w:pPr>
        <w:pStyle w:val="ListParagraph"/>
        <w:numPr>
          <w:ilvl w:val="0"/>
          <w:numId w:val="42"/>
        </w:numPr>
        <w:spacing w:after="200" w:line="240" w:lineRule="auto"/>
        <w:rPr>
          <w:sz w:val="24"/>
          <w:szCs w:val="24"/>
        </w:rPr>
      </w:pPr>
      <w:r w:rsidRPr="0093630D">
        <w:rPr>
          <w:rFonts w:ascii="Arial" w:hAnsi="Arial" w:eastAsia="Arial" w:cs="Arial"/>
          <w:sz w:val="24"/>
          <w:szCs w:val="24"/>
        </w:rPr>
        <w:t xml:space="preserve">CEO onboarding assistance in two LUWs, with three more in the works. </w:t>
      </w:r>
    </w:p>
    <w:p w:rsidRPr="0093630D" w:rsidR="63B3CFFC" w:rsidP="0093630D" w:rsidRDefault="63B3CFFC" w14:paraId="671A1F3C" w14:textId="4717F6E5">
      <w:pPr>
        <w:spacing w:after="200" w:line="240" w:lineRule="auto"/>
        <w:rPr>
          <w:sz w:val="24"/>
          <w:szCs w:val="24"/>
        </w:rPr>
      </w:pPr>
      <w:r w:rsidRPr="0093630D">
        <w:rPr>
          <w:rFonts w:ascii="Arial" w:hAnsi="Arial" w:eastAsia="Arial" w:cs="Arial"/>
          <w:sz w:val="24"/>
          <w:szCs w:val="24"/>
        </w:rPr>
        <w:t>We have an executive level turnover rate of 21% annual</w:t>
      </w:r>
      <w:r w:rsidR="00827A6E">
        <w:rPr>
          <w:rFonts w:ascii="Arial" w:hAnsi="Arial" w:eastAsia="Arial" w:cs="Arial"/>
          <w:sz w:val="24"/>
          <w:szCs w:val="24"/>
        </w:rPr>
        <w:t>ly</w:t>
      </w:r>
      <w:r w:rsidRPr="0093630D">
        <w:rPr>
          <w:rFonts w:ascii="Arial" w:hAnsi="Arial" w:eastAsia="Arial" w:cs="Arial"/>
          <w:sz w:val="24"/>
          <w:szCs w:val="24"/>
        </w:rPr>
        <w:t xml:space="preserve"> right now.  This prompts great need for a strong network of peer leadership, and commitment to support and development of future leaders.</w:t>
      </w:r>
    </w:p>
    <w:p w:rsidRPr="0093630D" w:rsidR="63B3CFFC" w:rsidP="0093630D" w:rsidRDefault="63B3CFFC" w14:paraId="186FFB36" w14:textId="1BE15472">
      <w:pPr>
        <w:pStyle w:val="ListParagraph"/>
        <w:numPr>
          <w:ilvl w:val="0"/>
          <w:numId w:val="28"/>
        </w:numPr>
        <w:spacing w:after="200" w:line="240" w:lineRule="auto"/>
        <w:rPr>
          <w:rFonts w:ascii="Arial" w:hAnsi="Arial" w:eastAsia="Arial" w:cs="Arial"/>
          <w:sz w:val="24"/>
          <w:szCs w:val="24"/>
        </w:rPr>
      </w:pPr>
      <w:r w:rsidRPr="0093630D">
        <w:rPr>
          <w:rFonts w:ascii="Arial" w:hAnsi="Arial" w:eastAsia="Arial" w:cs="Arial"/>
          <w:sz w:val="24"/>
          <w:szCs w:val="24"/>
        </w:rPr>
        <w:t>Assessed system interest in various topics and, in conjunction with local United Way leadership, convened calls/webinars to assess needs and design and deliver training or other resources to the network:</w:t>
      </w:r>
    </w:p>
    <w:p w:rsidRPr="0093630D" w:rsidR="63B3CFFC" w:rsidP="00E62E96" w:rsidRDefault="63B3CFFC" w14:paraId="4366844D" w14:textId="769E0217">
      <w:pPr>
        <w:pStyle w:val="ListParagraph"/>
        <w:numPr>
          <w:ilvl w:val="0"/>
          <w:numId w:val="43"/>
        </w:numPr>
        <w:spacing w:after="200" w:line="240" w:lineRule="auto"/>
        <w:rPr>
          <w:sz w:val="24"/>
          <w:szCs w:val="24"/>
        </w:rPr>
      </w:pPr>
      <w:r w:rsidRPr="0093630D">
        <w:rPr>
          <w:rFonts w:ascii="Arial" w:hAnsi="Arial" w:eastAsia="Arial" w:cs="Arial"/>
          <w:sz w:val="24"/>
          <w:szCs w:val="24"/>
        </w:rPr>
        <w:t>CyberSecurity Webinar</w:t>
      </w:r>
    </w:p>
    <w:p w:rsidRPr="0093630D" w:rsidR="63B3CFFC" w:rsidP="00E62E96" w:rsidRDefault="63B3CFFC" w14:paraId="579127C3" w14:textId="5500A9E4">
      <w:pPr>
        <w:pStyle w:val="ListParagraph"/>
        <w:numPr>
          <w:ilvl w:val="0"/>
          <w:numId w:val="43"/>
        </w:numPr>
        <w:spacing w:after="200" w:line="240" w:lineRule="auto"/>
        <w:rPr>
          <w:sz w:val="24"/>
          <w:szCs w:val="24"/>
        </w:rPr>
      </w:pPr>
      <w:r w:rsidRPr="0093630D">
        <w:rPr>
          <w:rFonts w:ascii="Arial" w:hAnsi="Arial" w:eastAsia="Arial" w:cs="Arial"/>
          <w:sz w:val="24"/>
          <w:szCs w:val="24"/>
        </w:rPr>
        <w:t>Systems Integration Webinar</w:t>
      </w:r>
    </w:p>
    <w:p w:rsidRPr="0093630D" w:rsidR="63B3CFFC" w:rsidP="00E62E96" w:rsidRDefault="63B3CFFC" w14:paraId="1E436C70" w14:textId="2BC905F3">
      <w:pPr>
        <w:pStyle w:val="ListParagraph"/>
        <w:numPr>
          <w:ilvl w:val="0"/>
          <w:numId w:val="43"/>
        </w:numPr>
        <w:spacing w:after="200" w:line="240" w:lineRule="auto"/>
        <w:rPr>
          <w:sz w:val="24"/>
          <w:szCs w:val="24"/>
        </w:rPr>
      </w:pPr>
      <w:r w:rsidRPr="0093630D">
        <w:rPr>
          <w:rFonts w:ascii="Arial" w:hAnsi="Arial" w:eastAsia="Arial" w:cs="Arial"/>
          <w:sz w:val="24"/>
          <w:szCs w:val="24"/>
        </w:rPr>
        <w:t>Organized Labor Calls with CSEA and IBEW</w:t>
      </w:r>
    </w:p>
    <w:p w:rsidRPr="0093630D" w:rsidR="63B3CFFC" w:rsidP="00E62E96" w:rsidRDefault="63B3CFFC" w14:paraId="3AC852D0" w14:textId="6E1BF0BC">
      <w:pPr>
        <w:pStyle w:val="ListParagraph"/>
        <w:numPr>
          <w:ilvl w:val="0"/>
          <w:numId w:val="43"/>
        </w:numPr>
        <w:spacing w:after="200" w:line="240" w:lineRule="auto"/>
        <w:rPr>
          <w:sz w:val="24"/>
          <w:szCs w:val="24"/>
        </w:rPr>
      </w:pPr>
      <w:r w:rsidRPr="0093630D">
        <w:rPr>
          <w:rFonts w:ascii="Arial" w:hAnsi="Arial" w:eastAsia="Arial" w:cs="Arial"/>
          <w:sz w:val="24"/>
          <w:szCs w:val="24"/>
        </w:rPr>
        <w:t>Meeting with NYSUT on behalf of members</w:t>
      </w:r>
    </w:p>
    <w:p w:rsidRPr="0093630D" w:rsidR="63B3CFFC" w:rsidP="00E62E96" w:rsidRDefault="63B3CFFC" w14:paraId="01021B98" w14:textId="6D09E0B6">
      <w:pPr>
        <w:pStyle w:val="ListParagraph"/>
        <w:numPr>
          <w:ilvl w:val="0"/>
          <w:numId w:val="43"/>
        </w:numPr>
        <w:spacing w:after="200" w:line="240" w:lineRule="auto"/>
        <w:rPr>
          <w:sz w:val="24"/>
          <w:szCs w:val="24"/>
        </w:rPr>
      </w:pPr>
      <w:r w:rsidRPr="0093630D">
        <w:rPr>
          <w:rFonts w:ascii="Arial" w:hAnsi="Arial" w:eastAsia="Arial" w:cs="Arial"/>
          <w:sz w:val="24"/>
          <w:szCs w:val="24"/>
        </w:rPr>
        <w:t>Convened calls for small and large United Ways on Modern UW and Digital Services.</w:t>
      </w:r>
    </w:p>
    <w:p w:rsidRPr="0093630D" w:rsidR="00BD1EB0" w:rsidP="00BD1EB0" w:rsidRDefault="00BD1EB0" w14:paraId="2EFE9C95" w14:textId="46227224">
      <w:pPr>
        <w:pStyle w:val="ListParagraph"/>
        <w:numPr>
          <w:ilvl w:val="0"/>
          <w:numId w:val="28"/>
        </w:numPr>
        <w:spacing w:after="200" w:line="240" w:lineRule="auto"/>
        <w:rPr>
          <w:sz w:val="24"/>
          <w:szCs w:val="24"/>
        </w:rPr>
      </w:pPr>
      <w:r>
        <w:rPr>
          <w:rFonts w:ascii="Arial" w:hAnsi="Arial" w:eastAsia="Arial" w:cs="Arial"/>
          <w:sz w:val="24"/>
          <w:szCs w:val="24"/>
        </w:rPr>
        <w:t>Annual Summer Conference</w:t>
      </w:r>
    </w:p>
    <w:p w:rsidRPr="00B81017" w:rsidR="00133E07" w:rsidP="00E62E96" w:rsidRDefault="00B81017" w14:paraId="3281A40C" w14:textId="7F15BF81">
      <w:pPr>
        <w:pStyle w:val="ListParagraph"/>
        <w:numPr>
          <w:ilvl w:val="0"/>
          <w:numId w:val="44"/>
        </w:numPr>
        <w:spacing w:after="200" w:line="240" w:lineRule="auto"/>
        <w:rPr>
          <w:sz w:val="24"/>
          <w:szCs w:val="24"/>
        </w:rPr>
      </w:pPr>
      <w:r>
        <w:rPr>
          <w:rFonts w:ascii="Arial" w:hAnsi="Arial" w:eastAsia="Arial" w:cs="Arial"/>
          <w:sz w:val="24"/>
          <w:szCs w:val="24"/>
        </w:rPr>
        <w:t>M</w:t>
      </w:r>
      <w:r w:rsidR="00133E07">
        <w:rPr>
          <w:rFonts w:ascii="Arial" w:hAnsi="Arial" w:eastAsia="Arial" w:cs="Arial"/>
          <w:sz w:val="24"/>
          <w:szCs w:val="24"/>
        </w:rPr>
        <w:t>anage</w:t>
      </w:r>
      <w:r>
        <w:rPr>
          <w:rFonts w:ascii="Arial" w:hAnsi="Arial" w:eastAsia="Arial" w:cs="Arial"/>
          <w:sz w:val="24"/>
          <w:szCs w:val="24"/>
        </w:rPr>
        <w:t>d</w:t>
      </w:r>
      <w:r w:rsidR="00133E07">
        <w:rPr>
          <w:rFonts w:ascii="Arial" w:hAnsi="Arial" w:eastAsia="Arial" w:cs="Arial"/>
          <w:sz w:val="24"/>
          <w:szCs w:val="24"/>
        </w:rPr>
        <w:t xml:space="preserve"> summer conference planning committee</w:t>
      </w:r>
    </w:p>
    <w:p w:rsidRPr="0093630D" w:rsidR="00B81017" w:rsidP="00E62E96" w:rsidRDefault="00B81017" w14:paraId="0060AD5B" w14:textId="3EFB1654">
      <w:pPr>
        <w:pStyle w:val="ListParagraph"/>
        <w:numPr>
          <w:ilvl w:val="0"/>
          <w:numId w:val="44"/>
        </w:numPr>
        <w:spacing w:after="200" w:line="240" w:lineRule="auto"/>
        <w:rPr>
          <w:sz w:val="24"/>
          <w:szCs w:val="24"/>
        </w:rPr>
      </w:pPr>
      <w:r>
        <w:rPr>
          <w:rFonts w:ascii="Arial" w:hAnsi="Arial" w:eastAsia="Arial" w:cs="Arial"/>
          <w:sz w:val="24"/>
          <w:szCs w:val="24"/>
        </w:rPr>
        <w:lastRenderedPageBreak/>
        <w:t xml:space="preserve">Maintained responsibility for site management.  Negotiated </w:t>
      </w:r>
      <w:r w:rsidR="00CB6E5B">
        <w:rPr>
          <w:rFonts w:ascii="Arial" w:hAnsi="Arial" w:eastAsia="Arial" w:cs="Arial"/>
          <w:sz w:val="24"/>
          <w:szCs w:val="24"/>
        </w:rPr>
        <w:t xml:space="preserve">nearly $20,000 in savings for members to attend the conference. </w:t>
      </w:r>
    </w:p>
    <w:p w:rsidRPr="00CB6E5B" w:rsidR="63B3CFFC" w:rsidP="00E62E96" w:rsidRDefault="00CB6E5B" w14:paraId="6C4C5422" w14:textId="55935E37">
      <w:pPr>
        <w:pStyle w:val="ListParagraph"/>
        <w:numPr>
          <w:ilvl w:val="0"/>
          <w:numId w:val="44"/>
        </w:numPr>
        <w:spacing w:after="200" w:line="240" w:lineRule="auto"/>
        <w:rPr>
          <w:sz w:val="24"/>
          <w:szCs w:val="24"/>
        </w:rPr>
      </w:pPr>
      <w:r>
        <w:rPr>
          <w:rFonts w:ascii="Arial" w:hAnsi="Arial" w:eastAsia="Arial" w:cs="Arial"/>
          <w:sz w:val="24"/>
          <w:szCs w:val="24"/>
        </w:rPr>
        <w:t>C</w:t>
      </w:r>
      <w:r w:rsidR="00133E07">
        <w:rPr>
          <w:rFonts w:ascii="Arial" w:hAnsi="Arial" w:eastAsia="Arial" w:cs="Arial"/>
          <w:sz w:val="24"/>
          <w:szCs w:val="24"/>
        </w:rPr>
        <w:t xml:space="preserve">onference held July </w:t>
      </w:r>
      <w:r w:rsidR="003D5D69">
        <w:rPr>
          <w:rFonts w:ascii="Arial" w:hAnsi="Arial" w:eastAsia="Arial" w:cs="Arial"/>
          <w:sz w:val="24"/>
          <w:szCs w:val="24"/>
        </w:rPr>
        <w:t>17 - 19</w:t>
      </w:r>
      <w:r w:rsidR="00133E07">
        <w:rPr>
          <w:rFonts w:ascii="Arial" w:hAnsi="Arial" w:eastAsia="Arial" w:cs="Arial"/>
          <w:sz w:val="24"/>
          <w:szCs w:val="24"/>
        </w:rPr>
        <w:t xml:space="preserve">, included </w:t>
      </w:r>
      <w:r w:rsidR="00B43F4B">
        <w:rPr>
          <w:rFonts w:ascii="Arial" w:hAnsi="Arial" w:eastAsia="Arial" w:cs="Arial"/>
          <w:sz w:val="24"/>
          <w:szCs w:val="24"/>
        </w:rPr>
        <w:t>15 workshops and 2 keynote addresses, attracted 93 participants (included presenters) and generated</w:t>
      </w:r>
      <w:r w:rsidR="00EF015C">
        <w:rPr>
          <w:rFonts w:ascii="Arial" w:hAnsi="Arial" w:eastAsia="Arial" w:cs="Arial"/>
          <w:sz w:val="24"/>
          <w:szCs w:val="24"/>
        </w:rPr>
        <w:t xml:space="preserve"> $7750 in sponsorship support</w:t>
      </w:r>
    </w:p>
    <w:p w:rsidR="63B3CFFC" w:rsidP="63B3CFFC" w:rsidRDefault="63B3CFFC" w14:paraId="6B2CFB12" w14:textId="36E0FBF1">
      <w:pPr>
        <w:pStyle w:val="Heading1"/>
      </w:pPr>
      <w:r w:rsidRPr="63B3CFFC">
        <w:t>Key Goal #5 - Organizational Development and Management</w:t>
      </w:r>
    </w:p>
    <w:p w:rsidRPr="0093630D" w:rsidR="63B3CFFC" w:rsidP="0093630D" w:rsidRDefault="63B3CFFC" w14:paraId="223B159B" w14:textId="54DF3840">
      <w:pPr>
        <w:pStyle w:val="ListParagraph"/>
        <w:numPr>
          <w:ilvl w:val="0"/>
          <w:numId w:val="29"/>
        </w:numPr>
        <w:spacing w:after="200" w:line="240" w:lineRule="auto"/>
        <w:rPr>
          <w:rFonts w:ascii="Arial" w:hAnsi="Arial" w:eastAsia="Arial" w:cs="Arial"/>
          <w:sz w:val="24"/>
          <w:szCs w:val="24"/>
        </w:rPr>
      </w:pPr>
      <w:r w:rsidRPr="0093630D">
        <w:rPr>
          <w:rFonts w:ascii="Arial" w:hAnsi="Arial" w:eastAsia="Arial" w:cs="Arial"/>
          <w:sz w:val="24"/>
          <w:szCs w:val="24"/>
        </w:rPr>
        <w:t>Continued work on a board development plan; including diversity and director training objectives, with some progress made.</w:t>
      </w:r>
    </w:p>
    <w:p w:rsidRPr="0093630D" w:rsidR="63B3CFFC" w:rsidP="0A72A411" w:rsidRDefault="63B3CFFC" w14:paraId="71266E98" w14:textId="4645EFB2">
      <w:pPr>
        <w:pStyle w:val="ListParagraph"/>
        <w:numPr>
          <w:ilvl w:val="0"/>
          <w:numId w:val="29"/>
        </w:numPr>
        <w:spacing w:after="200" w:line="240" w:lineRule="auto"/>
        <w:rPr>
          <w:rFonts w:ascii="Arial" w:hAnsi="Arial" w:eastAsia="Arial" w:cs="Arial"/>
          <w:sz w:val="24"/>
          <w:szCs w:val="24"/>
        </w:rPr>
      </w:pPr>
      <w:r w:rsidRPr="0A72A411" w:rsidR="0A72A411">
        <w:rPr>
          <w:rFonts w:ascii="Arial" w:hAnsi="Arial" w:eastAsia="Arial" w:cs="Arial"/>
          <w:sz w:val="24"/>
          <w:szCs w:val="24"/>
        </w:rPr>
        <w:t xml:space="preserve">Financial Position: UWNYS has worked hard to diversify our revenue. In fact, 2019 dues comprised 61% of our revenue.  Ideas were generated for additional resource development strategies. </w:t>
      </w:r>
    </w:p>
    <w:p w:rsidRPr="0093630D" w:rsidR="63B3CFFC" w:rsidP="0093630D" w:rsidRDefault="63B3CFFC" w14:paraId="15C7A5B3" w14:textId="1663BAB8">
      <w:pPr>
        <w:pStyle w:val="ListParagraph"/>
        <w:numPr>
          <w:ilvl w:val="0"/>
          <w:numId w:val="29"/>
        </w:numPr>
        <w:spacing w:after="200" w:line="240" w:lineRule="auto"/>
        <w:rPr>
          <w:rFonts w:ascii="Arial" w:hAnsi="Arial" w:eastAsia="Arial" w:cs="Arial"/>
          <w:sz w:val="24"/>
          <w:szCs w:val="24"/>
        </w:rPr>
      </w:pPr>
      <w:r w:rsidRPr="0093630D">
        <w:rPr>
          <w:rFonts w:ascii="Arial" w:hAnsi="Arial" w:eastAsia="Arial" w:cs="Arial"/>
          <w:sz w:val="24"/>
          <w:szCs w:val="24"/>
        </w:rPr>
        <w:t xml:space="preserve">Obtained a clean audit process for UWNYS and 2-1-1 New York, Inc. </w:t>
      </w:r>
    </w:p>
    <w:p w:rsidR="63B3CFFC" w:rsidP="00827A6E" w:rsidRDefault="63B3CFFC" w14:paraId="7783207D" w14:textId="4AFCAB41">
      <w:pPr>
        <w:pStyle w:val="ListParagraph"/>
        <w:numPr>
          <w:ilvl w:val="0"/>
          <w:numId w:val="29"/>
        </w:numPr>
        <w:spacing w:after="200" w:line="240" w:lineRule="auto"/>
        <w:rPr>
          <w:rFonts w:ascii="Arial" w:hAnsi="Arial" w:eastAsia="Arial" w:cs="Arial"/>
          <w:sz w:val="24"/>
          <w:szCs w:val="24"/>
        </w:rPr>
      </w:pPr>
      <w:r w:rsidRPr="0093630D">
        <w:rPr>
          <w:rFonts w:ascii="Arial" w:hAnsi="Arial" w:eastAsia="Arial" w:cs="Arial"/>
          <w:sz w:val="24"/>
          <w:szCs w:val="24"/>
        </w:rPr>
        <w:t>Achieved Platinum Level Status with Charity Navigator</w:t>
      </w:r>
    </w:p>
    <w:p w:rsidR="63B3CFFC" w:rsidP="0A72A411" w:rsidRDefault="000A51BF" w14:paraId="3BF19CF2" w14:textId="3573967A">
      <w:pPr>
        <w:pStyle w:val="ListParagraph"/>
        <w:numPr>
          <w:ilvl w:val="0"/>
          <w:numId w:val="29"/>
        </w:numPr>
        <w:spacing w:after="200" w:line="240" w:lineRule="auto"/>
        <w:rPr>
          <w:rFonts w:ascii="Arial" w:hAnsi="Arial" w:eastAsia="Arial" w:cs="Arial"/>
          <w:sz w:val="24"/>
          <w:szCs w:val="24"/>
        </w:rPr>
      </w:pPr>
      <w:r w:rsidRPr="0A72A411" w:rsidR="0A72A411">
        <w:rPr>
          <w:rFonts w:ascii="Arial" w:hAnsi="Arial" w:eastAsia="Arial" w:cs="Arial"/>
          <w:sz w:val="24"/>
          <w:szCs w:val="24"/>
        </w:rPr>
        <w:t xml:space="preserve">Support the work of the Board of Directors, its 4 standing committees and 2 program committees. </w:t>
      </w:r>
      <w:r w:rsidRPr="0A72A411" w:rsidR="0A72A411">
        <w:rPr>
          <w:rFonts w:ascii="Arial" w:hAnsi="Arial" w:eastAsia="Arial" w:cs="Arial"/>
          <w:sz w:val="24"/>
          <w:szCs w:val="24"/>
        </w:rPr>
        <w:t>Includes scheduling, report preparation, minutes for committees, follow up and engagement of absent members.</w:t>
      </w:r>
      <w:r w:rsidRPr="0A72A411" w:rsidR="0A72A411">
        <w:rPr>
          <w:rFonts w:ascii="Arial" w:hAnsi="Arial" w:eastAsia="Arial" w:cs="Arial"/>
          <w:sz w:val="24"/>
          <w:szCs w:val="24"/>
        </w:rPr>
        <w:t xml:space="preserve"> Engaged the Board in the development of a new strategic plan for the organization.</w:t>
      </w:r>
    </w:p>
    <w:p w:rsidR="0A72A411" w:rsidP="0A72A411" w:rsidRDefault="0A72A411" w14:paraId="531A514C" w14:textId="329E379F">
      <w:pPr>
        <w:pStyle w:val="ListParagraph"/>
        <w:numPr>
          <w:ilvl w:val="0"/>
          <w:numId w:val="29"/>
        </w:numPr>
        <w:spacing w:after="200" w:line="240" w:lineRule="auto"/>
        <w:rPr>
          <w:sz w:val="24"/>
          <w:szCs w:val="24"/>
        </w:rPr>
      </w:pPr>
      <w:r w:rsidRPr="0A72A411" w:rsidR="0A72A411">
        <w:rPr>
          <w:rFonts w:ascii="Arial" w:hAnsi="Arial" w:eastAsia="Arial" w:cs="Arial"/>
          <w:sz w:val="24"/>
          <w:szCs w:val="24"/>
        </w:rPr>
        <w:t>Restructured Finance and Office Manager position to accommodate reduced hours; hired and onboarded new employee for this position which requires additional supervision, training and support.</w:t>
      </w:r>
    </w:p>
    <w:p w:rsidR="0A72A411" w:rsidP="0A72A411" w:rsidRDefault="0A72A411" w14:paraId="2B15510E" w14:textId="329DCFC1">
      <w:pPr>
        <w:pStyle w:val="ListParagraph"/>
        <w:numPr>
          <w:ilvl w:val="0"/>
          <w:numId w:val="29"/>
        </w:numPr>
        <w:spacing w:after="200" w:line="240" w:lineRule="auto"/>
        <w:rPr>
          <w:sz w:val="24"/>
          <w:szCs w:val="24"/>
        </w:rPr>
      </w:pPr>
      <w:r w:rsidRPr="0A72A411" w:rsidR="0A72A411">
        <w:rPr>
          <w:rFonts w:ascii="Arial" w:hAnsi="Arial" w:eastAsia="Arial" w:cs="Arial"/>
          <w:sz w:val="24"/>
          <w:szCs w:val="24"/>
        </w:rPr>
        <w:t>Researched, purchased, set up and implemented a new IT system for the entire organization.  Included: new computers for staff, new telephone system and migration from UWITC provider to MS Office 365.  Handled all file transfers, troubleshooting and set up without IT support.  Will result in overall reduction in phone bill, telecommuting and cloud storage costs and will increase “up time” and productivity.</w:t>
      </w:r>
    </w:p>
    <w:p w:rsidRPr="00CB6E5B" w:rsidR="00CB6E5B" w:rsidP="00CB6E5B" w:rsidRDefault="00CB6E5B" w14:paraId="31E675EB" w14:textId="77777777">
      <w:pPr>
        <w:pStyle w:val="ListParagraph"/>
        <w:spacing w:after="200" w:line="240" w:lineRule="auto"/>
        <w:ind w:left="360"/>
        <w:rPr>
          <w:rFonts w:ascii="Arial" w:hAnsi="Arial" w:eastAsia="Arial" w:cs="Arial"/>
          <w:sz w:val="24"/>
          <w:szCs w:val="24"/>
        </w:rPr>
      </w:pPr>
    </w:p>
    <w:p w:rsidR="63B3CFFC" w:rsidP="63B3CFFC" w:rsidRDefault="63B3CFFC" w14:paraId="3A201EF3" w14:textId="550AD3DF">
      <w:pPr>
        <w:pStyle w:val="Heading2"/>
      </w:pPr>
      <w:r w:rsidRPr="63B3CFFC">
        <w:t xml:space="preserve">2-1-1 IMPACT </w:t>
      </w:r>
    </w:p>
    <w:p w:rsidR="00B84158" w:rsidP="003C2B94" w:rsidRDefault="63B3CFFC" w14:paraId="4CAE71BB" w14:textId="6055E8A4">
      <w:pPr>
        <w:pStyle w:val="paragraph"/>
        <w:spacing w:before="0" w:beforeAutospacing="0" w:after="0" w:afterAutospacing="0"/>
        <w:textAlignment w:val="baseline"/>
        <w:rPr>
          <w:rFonts w:ascii="Arial" w:hAnsi="Arial" w:eastAsia="Arial" w:cs="Arial"/>
        </w:rPr>
      </w:pPr>
      <w:r w:rsidRPr="63B3CFFC">
        <w:rPr>
          <w:rFonts w:ascii="Arial" w:hAnsi="Arial" w:eastAsia="Arial" w:cs="Arial"/>
        </w:rPr>
        <w:t>In 2018, 2-1-1 received 1.</w:t>
      </w:r>
      <w:r w:rsidR="007B0C77">
        <w:rPr>
          <w:rFonts w:ascii="Arial" w:hAnsi="Arial" w:eastAsia="Arial" w:cs="Arial"/>
        </w:rPr>
        <w:t>74</w:t>
      </w:r>
      <w:r w:rsidRPr="63B3CFFC">
        <w:rPr>
          <w:rFonts w:ascii="Arial" w:hAnsi="Arial" w:eastAsia="Arial" w:cs="Arial"/>
        </w:rPr>
        <w:t xml:space="preserve"> million phone calls, </w:t>
      </w:r>
      <w:r w:rsidR="00B84158">
        <w:rPr>
          <w:rFonts w:ascii="Arial" w:hAnsi="Arial" w:eastAsia="Arial" w:cs="Arial"/>
        </w:rPr>
        <w:t>21.3</w:t>
      </w:r>
      <w:r w:rsidRPr="63B3CFFC">
        <w:rPr>
          <w:rFonts w:ascii="Arial" w:hAnsi="Arial" w:eastAsia="Arial" w:cs="Arial"/>
        </w:rPr>
        <w:t xml:space="preserve"> million web visits and </w:t>
      </w:r>
      <w:r w:rsidR="00B84158">
        <w:rPr>
          <w:rFonts w:ascii="Arial" w:hAnsi="Arial" w:eastAsia="Arial" w:cs="Arial"/>
        </w:rPr>
        <w:t>24,734</w:t>
      </w:r>
      <w:r w:rsidRPr="63B3CFFC">
        <w:rPr>
          <w:rFonts w:ascii="Arial" w:hAnsi="Arial" w:eastAsia="Arial" w:cs="Arial"/>
        </w:rPr>
        <w:t xml:space="preserve"> text-based contacts. </w:t>
      </w:r>
      <w:r w:rsidR="003C2B94">
        <w:rPr>
          <w:rFonts w:ascii="Arial" w:hAnsi="Arial" w:eastAsia="Arial" w:cs="Arial"/>
        </w:rPr>
        <w:t xml:space="preserve">  </w:t>
      </w:r>
    </w:p>
    <w:p w:rsidR="00B84158" w:rsidP="003C2B94" w:rsidRDefault="00B84158" w14:paraId="5A109C1D" w14:textId="77777777">
      <w:pPr>
        <w:pStyle w:val="paragraph"/>
        <w:spacing w:before="0" w:beforeAutospacing="0" w:after="0" w:afterAutospacing="0"/>
        <w:textAlignment w:val="baseline"/>
        <w:rPr>
          <w:rFonts w:ascii="Arial" w:hAnsi="Arial" w:eastAsia="Arial" w:cs="Arial"/>
        </w:rPr>
      </w:pPr>
    </w:p>
    <w:p w:rsidRPr="00B84158" w:rsidR="003C2B94" w:rsidP="00036A91" w:rsidRDefault="003C2B94" w14:paraId="32E247D5" w14:textId="48B706A0">
      <w:pPr>
        <w:pStyle w:val="paragraph"/>
        <w:spacing w:before="0" w:beforeAutospacing="0" w:after="0" w:afterAutospacing="0"/>
        <w:textAlignment w:val="baseline"/>
        <w:rPr>
          <w:rFonts w:ascii="Arial" w:hAnsi="Arial" w:cs="Arial"/>
        </w:rPr>
      </w:pPr>
      <w:r w:rsidRPr="00B84158">
        <w:rPr>
          <w:rStyle w:val="normaltextrun"/>
          <w:rFonts w:ascii="Arial" w:hAnsi="Arial" w:cs="Arial"/>
        </w:rPr>
        <w:t>Through the first three quarters of 2019 (1/1 – 9/30), across New York State 2-1-1</w:t>
      </w:r>
      <w:r w:rsidR="00B84158">
        <w:rPr>
          <w:rStyle w:val="normaltextrun"/>
          <w:rFonts w:ascii="Arial" w:hAnsi="Arial" w:cs="Arial"/>
        </w:rPr>
        <w:t xml:space="preserve"> m</w:t>
      </w:r>
      <w:r w:rsidRPr="00B84158">
        <w:rPr>
          <w:rStyle w:val="normaltextrun"/>
          <w:rFonts w:ascii="Arial" w:hAnsi="Arial" w:cs="Arial"/>
        </w:rPr>
        <w:t>ade 1,342,066 referrals in response to phone, text, chat or email inquiries,</w:t>
      </w:r>
      <w:r w:rsidRPr="00B84158">
        <w:rPr>
          <w:rStyle w:val="eop"/>
          <w:rFonts w:ascii="Arial" w:hAnsi="Arial" w:cs="Arial"/>
        </w:rPr>
        <w:t> </w:t>
      </w:r>
      <w:r w:rsidR="00036A91">
        <w:rPr>
          <w:rStyle w:val="eop"/>
          <w:rFonts w:ascii="Arial" w:hAnsi="Arial" w:cs="Arial"/>
        </w:rPr>
        <w:t>and c</w:t>
      </w:r>
      <w:r w:rsidRPr="00B84158">
        <w:rPr>
          <w:rStyle w:val="normaltextrun"/>
          <w:rFonts w:ascii="Arial" w:hAnsi="Arial" w:cs="Arial"/>
        </w:rPr>
        <w:t>ounted 14,186,555 web visits</w:t>
      </w:r>
      <w:r w:rsidR="00036A91">
        <w:rPr>
          <w:rStyle w:val="normaltextrun"/>
          <w:rFonts w:ascii="Arial" w:hAnsi="Arial" w:cs="Arial"/>
        </w:rPr>
        <w:t xml:space="preserve">. </w:t>
      </w:r>
    </w:p>
    <w:p w:rsidR="003C2B94" w:rsidP="00036A91" w:rsidRDefault="003C2B94" w14:paraId="2DEA741F" w14:textId="1E14E8C7">
      <w:pPr>
        <w:pStyle w:val="paragraph"/>
        <w:spacing w:before="0" w:beforeAutospacing="0" w:after="0" w:afterAutospacing="0"/>
        <w:textAlignment w:val="baseline"/>
        <w:rPr>
          <w:rStyle w:val="normaltextrun"/>
          <w:rFonts w:ascii="Arial" w:hAnsi="Arial" w:cs="Arial"/>
        </w:rPr>
      </w:pPr>
    </w:p>
    <w:p w:rsidRPr="00B84158" w:rsidR="00036A91" w:rsidP="00036A91" w:rsidRDefault="00036A91" w14:paraId="2332E3BA" w14:textId="0E6D0817">
      <w:pPr>
        <w:pStyle w:val="paragraph"/>
        <w:spacing w:before="0" w:beforeAutospacing="0" w:after="0" w:afterAutospacing="0"/>
        <w:textAlignment w:val="baseline"/>
        <w:rPr>
          <w:rFonts w:ascii="Arial" w:hAnsi="Arial" w:cs="Arial"/>
        </w:rPr>
      </w:pPr>
      <w:r>
        <w:rPr>
          <w:rStyle w:val="normaltextrun"/>
          <w:rFonts w:ascii="Arial" w:hAnsi="Arial" w:cs="Arial"/>
        </w:rPr>
        <w:t>In response to</w:t>
      </w:r>
      <w:r w:rsidR="00E614E1">
        <w:rPr>
          <w:rStyle w:val="normaltextrun"/>
          <w:rFonts w:ascii="Arial" w:hAnsi="Arial" w:cs="Arial"/>
        </w:rPr>
        <w:t xml:space="preserve"> the aftermath of Halloween storms and significant flooding, 2-1-1 took in just under 600 damage reports.</w:t>
      </w:r>
    </w:p>
    <w:p w:rsidR="00524E30" w:rsidP="63B3CFFC" w:rsidRDefault="00524E30" w14:paraId="4300E215" w14:textId="77777777">
      <w:pPr>
        <w:pStyle w:val="Heading2"/>
      </w:pPr>
    </w:p>
    <w:p w:rsidRPr="00524E30" w:rsidR="00524E30" w:rsidP="00524E30" w:rsidRDefault="00524E30" w14:paraId="7FDA187D" w14:textId="11FEF094">
      <w:pPr>
        <w:pStyle w:val="Heading1"/>
        <w:rPr>
          <w:rFonts w:eastAsia="Arial"/>
        </w:rPr>
      </w:pPr>
      <w:r>
        <w:rPr>
          <w:rFonts w:eastAsia="Arial"/>
        </w:rPr>
        <w:t>New York Network Revenue</w:t>
      </w:r>
      <w:r w:rsidRPr="00524E30">
        <w:rPr>
          <w:rFonts w:eastAsia="Arial"/>
        </w:rPr>
        <w:t xml:space="preserve"> Results</w:t>
      </w:r>
      <w:r>
        <w:rPr>
          <w:rFonts w:eastAsia="Arial"/>
        </w:rPr>
        <w:t xml:space="preserve"> for 2018</w:t>
      </w:r>
    </w:p>
    <w:p w:rsidRPr="00B5030E" w:rsidR="00524E30" w:rsidP="00524E30" w:rsidRDefault="00524E30" w14:paraId="18A8DB6D" w14:textId="265508D1">
      <w:pPr>
        <w:rPr>
          <w:rFonts w:ascii="Arial" w:hAnsi="Arial" w:eastAsia="Arial" w:cs="Arial"/>
          <w:bCs/>
          <w:sz w:val="24"/>
          <w:szCs w:val="24"/>
        </w:rPr>
      </w:pPr>
      <w:r w:rsidRPr="00B5030E">
        <w:rPr>
          <w:rFonts w:ascii="Arial" w:hAnsi="Arial" w:eastAsia="Arial" w:cs="Arial"/>
          <w:bCs/>
          <w:sz w:val="24"/>
          <w:szCs w:val="24"/>
        </w:rPr>
        <w:t xml:space="preserve">Data as reported to United Way Worldwide via Database 2 Report. </w:t>
      </w:r>
    </w:p>
    <w:p w:rsidR="003644D0" w:rsidP="00524E30" w:rsidRDefault="00524E30" w14:paraId="2152BF8F" w14:textId="77777777">
      <w:pPr>
        <w:rPr>
          <w:rFonts w:ascii="Arial" w:hAnsi="Arial" w:eastAsia="Arial" w:cs="Arial"/>
          <w:bCs/>
          <w:sz w:val="24"/>
          <w:szCs w:val="24"/>
        </w:rPr>
      </w:pPr>
      <w:r w:rsidRPr="00B5030E">
        <w:rPr>
          <w:rFonts w:ascii="Arial" w:hAnsi="Arial" w:eastAsia="Arial" w:cs="Arial"/>
          <w:bCs/>
          <w:sz w:val="24"/>
          <w:szCs w:val="24"/>
        </w:rPr>
        <w:t xml:space="preserve">Current Year Support is the total of all revenue, including campaign, grants, events and direct giving.  The total of New York United Way’s CYS was: </w:t>
      </w:r>
    </w:p>
    <w:p w:rsidRPr="00B5030E" w:rsidR="00524E30" w:rsidP="00524E30" w:rsidRDefault="00524E30" w14:paraId="6CEA7C87" w14:textId="7E8B8FE3">
      <w:pPr>
        <w:rPr>
          <w:rFonts w:ascii="Arial" w:hAnsi="Arial" w:eastAsia="Arial" w:cs="Arial"/>
          <w:bCs/>
          <w:sz w:val="24"/>
          <w:szCs w:val="24"/>
        </w:rPr>
      </w:pPr>
      <w:r w:rsidRPr="00B5030E">
        <w:rPr>
          <w:rFonts w:ascii="Arial" w:hAnsi="Arial" w:eastAsia="Arial" w:cs="Arial"/>
          <w:bCs/>
          <w:sz w:val="24"/>
          <w:szCs w:val="24"/>
        </w:rPr>
        <w:t>$152,588,471 CYS 2018 (-$9,518,492 from 2017)</w:t>
      </w:r>
    </w:p>
    <w:p w:rsidRPr="00B5030E" w:rsidR="00524E30" w:rsidP="00524E30" w:rsidRDefault="00524E30" w14:paraId="49B24ECB" w14:textId="77777777">
      <w:pPr>
        <w:rPr>
          <w:rFonts w:ascii="Arial" w:hAnsi="Arial" w:eastAsia="Arial" w:cs="Arial"/>
          <w:bCs/>
          <w:sz w:val="24"/>
          <w:szCs w:val="24"/>
        </w:rPr>
      </w:pPr>
      <w:r w:rsidRPr="00B5030E">
        <w:rPr>
          <w:rFonts w:ascii="Arial" w:hAnsi="Arial" w:eastAsia="Arial" w:cs="Arial"/>
          <w:bCs/>
          <w:sz w:val="24"/>
          <w:szCs w:val="24"/>
        </w:rPr>
        <w:t>Campaign reflects dollars reported from Workplace Campaigns.  The total amount raised by New York United Ways in campaign was:</w:t>
      </w:r>
    </w:p>
    <w:p w:rsidRPr="00B5030E" w:rsidR="00524E30" w:rsidP="00524E30" w:rsidRDefault="00524E30" w14:paraId="7AB83077" w14:textId="70215477">
      <w:pPr>
        <w:rPr>
          <w:rFonts w:ascii="Arial" w:hAnsi="Arial" w:eastAsia="Arial" w:cs="Arial"/>
          <w:bCs/>
          <w:sz w:val="24"/>
          <w:szCs w:val="24"/>
        </w:rPr>
      </w:pPr>
      <w:r w:rsidRPr="00B5030E">
        <w:rPr>
          <w:rFonts w:ascii="Arial" w:hAnsi="Arial" w:eastAsia="Arial" w:cs="Arial"/>
          <w:bCs/>
          <w:sz w:val="24"/>
          <w:szCs w:val="24"/>
        </w:rPr>
        <w:t>$95,235,326 Campaign 2018 (-$8,545,412 from 2017)</w:t>
      </w:r>
    </w:p>
    <w:p w:rsidRPr="00B5030E" w:rsidR="002F5BB7" w:rsidP="00524E30" w:rsidRDefault="00524E30" w14:paraId="42CB699D" w14:textId="33D6FCFA">
      <w:pPr>
        <w:rPr>
          <w:rFonts w:ascii="Arial" w:hAnsi="Arial" w:eastAsia="Arial" w:cs="Arial"/>
          <w:bCs/>
          <w:sz w:val="24"/>
          <w:szCs w:val="24"/>
        </w:rPr>
      </w:pPr>
      <w:r w:rsidRPr="00B5030E">
        <w:rPr>
          <w:rFonts w:ascii="Arial" w:hAnsi="Arial" w:eastAsia="Arial" w:cs="Arial"/>
          <w:bCs/>
          <w:sz w:val="24"/>
          <w:szCs w:val="24"/>
        </w:rPr>
        <w:t xml:space="preserve">Resources Under Management reflects </w:t>
      </w:r>
      <w:r w:rsidRPr="00B5030E" w:rsidR="002F5BB7">
        <w:rPr>
          <w:rFonts w:ascii="Arial" w:hAnsi="Arial" w:eastAsia="Arial" w:cs="Arial"/>
          <w:bCs/>
          <w:sz w:val="24"/>
          <w:szCs w:val="24"/>
        </w:rPr>
        <w:t>revenue that the local United Way has control over (excludes designated gifts and grants to specific initiatives).  RUM was:</w:t>
      </w:r>
    </w:p>
    <w:p w:rsidRPr="00B5030E" w:rsidR="00524E30" w:rsidP="00524E30" w:rsidRDefault="00524E30" w14:paraId="072834F4" w14:textId="011CA3FA">
      <w:pPr>
        <w:rPr>
          <w:rFonts w:ascii="Arial" w:hAnsi="Arial" w:eastAsia="Arial" w:cs="Arial"/>
          <w:bCs/>
          <w:sz w:val="24"/>
          <w:szCs w:val="24"/>
        </w:rPr>
      </w:pPr>
      <w:r w:rsidRPr="00B5030E">
        <w:rPr>
          <w:rFonts w:ascii="Arial" w:hAnsi="Arial" w:eastAsia="Arial" w:cs="Arial"/>
          <w:bCs/>
          <w:sz w:val="24"/>
          <w:szCs w:val="24"/>
        </w:rPr>
        <w:lastRenderedPageBreak/>
        <w:t>$118,812,862 RUM 2018 (-$6,489,108 from 2017)</w:t>
      </w:r>
    </w:p>
    <w:p w:rsidR="00524E30" w:rsidP="63B3CFFC" w:rsidRDefault="00524E30" w14:paraId="2EA4B5AA" w14:textId="77777777">
      <w:pPr>
        <w:pStyle w:val="Heading2"/>
      </w:pPr>
    </w:p>
    <w:p w:rsidR="63B3CFFC" w:rsidP="63B3CFFC" w:rsidRDefault="63B3CFFC" w14:paraId="4BC2130B" w14:textId="13EE0E3B">
      <w:pPr>
        <w:pStyle w:val="Heading2"/>
      </w:pPr>
      <w:r w:rsidRPr="63B3CFFC">
        <w:t>New York MEMBER Impact Summary (highlights from Global Results Framework)</w:t>
      </w:r>
    </w:p>
    <w:p w:rsidR="003644D0" w:rsidP="003644D0" w:rsidRDefault="003644D0" w14:paraId="0CDDB2B7" w14:textId="77777777">
      <w:pPr>
        <w:rPr>
          <w:rFonts w:ascii="Arial" w:hAnsi="Arial" w:eastAsia="Arial" w:cs="Arial"/>
          <w:sz w:val="24"/>
          <w:szCs w:val="24"/>
        </w:rPr>
      </w:pPr>
      <w:r w:rsidRPr="63B3CFFC">
        <w:rPr>
          <w:rFonts w:ascii="Arial" w:hAnsi="Arial" w:eastAsia="Arial" w:cs="Arial"/>
          <w:b/>
          <w:bCs/>
          <w:sz w:val="24"/>
          <w:szCs w:val="24"/>
        </w:rPr>
        <w:t>$12,984,402 Invested in Childhood &amp; Youth Success</w:t>
      </w:r>
    </w:p>
    <w:p w:rsidR="63B3CFFC" w:rsidP="63B3CFFC" w:rsidRDefault="63B3CFFC" w14:paraId="42D7C2F8" w14:textId="4B1BE77B">
      <w:pPr>
        <w:rPr>
          <w:rFonts w:ascii="Arial" w:hAnsi="Arial" w:eastAsia="Arial" w:cs="Arial"/>
          <w:sz w:val="24"/>
          <w:szCs w:val="24"/>
        </w:rPr>
      </w:pPr>
      <w:r w:rsidRPr="63B3CFFC">
        <w:rPr>
          <w:rFonts w:ascii="Arial" w:hAnsi="Arial" w:eastAsia="Arial" w:cs="Arial"/>
          <w:sz w:val="24"/>
          <w:szCs w:val="24"/>
        </w:rPr>
        <w:t>70,295 of children (0-5) enrolled in high-quality early childhood programs supported by United Way; 98% achieved developmental milestones</w:t>
      </w:r>
    </w:p>
    <w:p w:rsidR="63B3CFFC" w:rsidP="63B3CFFC" w:rsidRDefault="63B3CFFC" w14:paraId="5375CFE0" w14:textId="1C789D76">
      <w:pPr>
        <w:rPr>
          <w:rFonts w:ascii="Arial" w:hAnsi="Arial" w:eastAsia="Arial" w:cs="Arial"/>
          <w:sz w:val="24"/>
          <w:szCs w:val="24"/>
        </w:rPr>
      </w:pPr>
      <w:r w:rsidRPr="63B3CFFC">
        <w:rPr>
          <w:rFonts w:ascii="Arial" w:hAnsi="Arial" w:eastAsia="Arial" w:cs="Arial"/>
          <w:sz w:val="24"/>
          <w:szCs w:val="24"/>
        </w:rPr>
        <w:t xml:space="preserve">30,344 elementary/middle/high school youth served participated in school and/or community-based out-of-school time programs and/or receive individualized supports </w:t>
      </w:r>
    </w:p>
    <w:p w:rsidR="63B3CFFC" w:rsidP="63B3CFFC" w:rsidRDefault="63B3CFFC" w14:paraId="2872462E" w14:textId="121CFF3E">
      <w:pPr>
        <w:rPr>
          <w:rFonts w:ascii="Arial" w:hAnsi="Arial" w:eastAsia="Arial" w:cs="Arial"/>
          <w:sz w:val="24"/>
          <w:szCs w:val="24"/>
        </w:rPr>
      </w:pPr>
      <w:r w:rsidRPr="63B3CFFC">
        <w:rPr>
          <w:rFonts w:ascii="Arial" w:hAnsi="Arial" w:eastAsia="Arial" w:cs="Arial"/>
          <w:sz w:val="24"/>
          <w:szCs w:val="24"/>
        </w:rPr>
        <w:t xml:space="preserve">26,289 of middle/high school youth served developed soft skills </w:t>
      </w:r>
    </w:p>
    <w:p w:rsidR="63B3CFFC" w:rsidP="63B3CFFC" w:rsidRDefault="63B3CFFC" w14:paraId="7F9809A6" w14:textId="7BB1D8CE">
      <w:pPr>
        <w:rPr>
          <w:rFonts w:ascii="Arial" w:hAnsi="Arial" w:eastAsia="Arial" w:cs="Arial"/>
          <w:sz w:val="24"/>
          <w:szCs w:val="24"/>
        </w:rPr>
      </w:pPr>
      <w:r w:rsidRPr="63B3CFFC">
        <w:rPr>
          <w:rFonts w:ascii="Arial" w:hAnsi="Arial" w:eastAsia="Arial" w:cs="Arial"/>
          <w:b/>
          <w:bCs/>
          <w:sz w:val="24"/>
          <w:szCs w:val="24"/>
        </w:rPr>
        <w:t>Total amount of resources invested in economic mobility $5,309,472</w:t>
      </w:r>
    </w:p>
    <w:p w:rsidR="63B3CFFC" w:rsidP="63B3CFFC" w:rsidRDefault="63B3CFFC" w14:paraId="2AE85FC8" w14:textId="2F77ED8C">
      <w:pPr>
        <w:rPr>
          <w:rFonts w:ascii="Arial" w:hAnsi="Arial" w:eastAsia="Arial" w:cs="Arial"/>
          <w:sz w:val="24"/>
          <w:szCs w:val="24"/>
        </w:rPr>
      </w:pPr>
      <w:r w:rsidRPr="63B3CFFC">
        <w:rPr>
          <w:rFonts w:ascii="Arial" w:hAnsi="Arial" w:eastAsia="Arial" w:cs="Arial"/>
          <w:sz w:val="24"/>
          <w:szCs w:val="24"/>
        </w:rPr>
        <w:t xml:space="preserve">12,662 of individuals served received job skills training </w:t>
      </w:r>
    </w:p>
    <w:p w:rsidR="63B3CFFC" w:rsidP="63B3CFFC" w:rsidRDefault="63B3CFFC" w14:paraId="33370270" w14:textId="68B928F8">
      <w:pPr>
        <w:rPr>
          <w:rFonts w:ascii="Arial" w:hAnsi="Arial" w:eastAsia="Arial" w:cs="Arial"/>
          <w:sz w:val="24"/>
          <w:szCs w:val="24"/>
        </w:rPr>
      </w:pPr>
      <w:r w:rsidRPr="63B3CFFC">
        <w:rPr>
          <w:rFonts w:ascii="Arial" w:hAnsi="Arial" w:eastAsia="Arial" w:cs="Arial"/>
          <w:sz w:val="24"/>
          <w:szCs w:val="24"/>
        </w:rPr>
        <w:t xml:space="preserve">37,690 individuals engaged in programs designed to increase their disposable income by accessing benefits and/or lowering their costs </w:t>
      </w:r>
    </w:p>
    <w:p w:rsidR="63B3CFFC" w:rsidP="63B3CFFC" w:rsidRDefault="63B3CFFC" w14:paraId="34BE27AA" w14:textId="0C15DD92">
      <w:pPr>
        <w:rPr>
          <w:rFonts w:ascii="Arial" w:hAnsi="Arial" w:eastAsia="Arial" w:cs="Arial"/>
          <w:sz w:val="24"/>
          <w:szCs w:val="24"/>
        </w:rPr>
      </w:pPr>
      <w:r w:rsidRPr="63B3CFFC">
        <w:rPr>
          <w:rFonts w:ascii="Arial" w:hAnsi="Arial" w:eastAsia="Arial" w:cs="Arial"/>
          <w:sz w:val="24"/>
          <w:szCs w:val="24"/>
        </w:rPr>
        <w:t xml:space="preserve">$48,080,000 total dollar amount of refunds returned to individuals/families through VITA and/or MyFreeTaxes </w:t>
      </w:r>
    </w:p>
    <w:p w:rsidR="63B3CFFC" w:rsidP="63B3CFFC" w:rsidRDefault="63B3CFFC" w14:paraId="00B56FA4" w14:textId="6037D0F1">
      <w:pPr>
        <w:rPr>
          <w:rFonts w:ascii="Arial" w:hAnsi="Arial" w:eastAsia="Arial" w:cs="Arial"/>
          <w:sz w:val="24"/>
          <w:szCs w:val="24"/>
        </w:rPr>
      </w:pPr>
    </w:p>
    <w:p w:rsidR="63B3CFFC" w:rsidP="63B3CFFC" w:rsidRDefault="63B3CFFC" w14:paraId="71E7BE06" w14:textId="67EE8D6E">
      <w:pPr>
        <w:rPr>
          <w:rFonts w:ascii="Arial" w:hAnsi="Arial" w:eastAsia="Arial" w:cs="Arial"/>
          <w:sz w:val="24"/>
          <w:szCs w:val="24"/>
        </w:rPr>
      </w:pPr>
      <w:r w:rsidRPr="63B3CFFC">
        <w:rPr>
          <w:rFonts w:ascii="Arial" w:hAnsi="Arial" w:eastAsia="Arial" w:cs="Arial"/>
          <w:b/>
          <w:bCs/>
          <w:sz w:val="24"/>
          <w:szCs w:val="24"/>
        </w:rPr>
        <w:t>Total amount of resources invested in access to health $13,893,436</w:t>
      </w:r>
    </w:p>
    <w:p w:rsidR="63B3CFFC" w:rsidP="63B3CFFC" w:rsidRDefault="63B3CFFC" w14:paraId="068076B7" w14:textId="60812B7D">
      <w:pPr>
        <w:rPr>
          <w:rFonts w:ascii="Arial" w:hAnsi="Arial" w:eastAsia="Arial" w:cs="Arial"/>
          <w:sz w:val="24"/>
          <w:szCs w:val="24"/>
        </w:rPr>
      </w:pPr>
      <w:r w:rsidRPr="63B3CFFC">
        <w:rPr>
          <w:rFonts w:ascii="Arial" w:hAnsi="Arial" w:eastAsia="Arial" w:cs="Arial"/>
          <w:sz w:val="24"/>
          <w:szCs w:val="24"/>
        </w:rPr>
        <w:t xml:space="preserve">166,191 individuals participated in physical activity and/or healthy food access/nutrition programs </w:t>
      </w:r>
    </w:p>
    <w:p w:rsidR="63B3CFFC" w:rsidP="63B3CFFC" w:rsidRDefault="63B3CFFC" w14:paraId="532BD7D5" w14:textId="09B4ABEA">
      <w:pPr>
        <w:rPr>
          <w:rFonts w:ascii="Arial" w:hAnsi="Arial" w:eastAsia="Arial" w:cs="Arial"/>
          <w:sz w:val="24"/>
          <w:szCs w:val="24"/>
        </w:rPr>
      </w:pPr>
      <w:r w:rsidRPr="63B3CFFC">
        <w:rPr>
          <w:rFonts w:ascii="Arial" w:hAnsi="Arial" w:eastAsia="Arial" w:cs="Arial"/>
          <w:sz w:val="24"/>
          <w:szCs w:val="24"/>
        </w:rPr>
        <w:t xml:space="preserve">199,305 individuals were served with access to healthcare services and supports </w:t>
      </w:r>
    </w:p>
    <w:p w:rsidR="63B3CFFC" w:rsidP="63B3CFFC" w:rsidRDefault="63B3CFFC" w14:paraId="10644317" w14:textId="75D74BF2">
      <w:pPr>
        <w:rPr>
          <w:rFonts w:ascii="Arial" w:hAnsi="Arial" w:eastAsia="Arial" w:cs="Arial"/>
          <w:sz w:val="24"/>
          <w:szCs w:val="24"/>
        </w:rPr>
      </w:pPr>
      <w:r w:rsidRPr="63B3CFFC">
        <w:rPr>
          <w:rFonts w:ascii="Arial" w:hAnsi="Arial" w:eastAsia="Arial" w:cs="Arial"/>
          <w:sz w:val="24"/>
          <w:szCs w:val="24"/>
        </w:rPr>
        <w:t xml:space="preserve">6,476 children/adults served eat healthier, increase their physical activity, and/or move towards a healthy weight  </w:t>
      </w:r>
    </w:p>
    <w:p w:rsidR="63B3CFFC" w:rsidP="63B3CFFC" w:rsidRDefault="63B3CFFC" w14:paraId="2ABAF94D" w14:textId="67C0F214">
      <w:pPr>
        <w:rPr>
          <w:rFonts w:ascii="Arial" w:hAnsi="Arial" w:eastAsia="Arial" w:cs="Arial"/>
          <w:sz w:val="24"/>
          <w:szCs w:val="24"/>
        </w:rPr>
      </w:pPr>
      <w:r w:rsidRPr="63B3CFFC">
        <w:rPr>
          <w:rFonts w:ascii="Arial" w:hAnsi="Arial" w:eastAsia="Arial" w:cs="Arial"/>
          <w:sz w:val="24"/>
          <w:szCs w:val="24"/>
        </w:rPr>
        <w:t>12,536 youth/adults served who avoid or reduce risky behaviors (e.g. alcohol, drug abuse, unprotected sexual activity)</w:t>
      </w:r>
    </w:p>
    <w:p w:rsidR="63B3CFFC" w:rsidP="63B3CFFC" w:rsidRDefault="63B3CFFC" w14:paraId="5567E908" w14:textId="2222C063">
      <w:pPr>
        <w:rPr>
          <w:rFonts w:ascii="Arial" w:hAnsi="Arial" w:eastAsia="Arial" w:cs="Arial"/>
          <w:sz w:val="24"/>
          <w:szCs w:val="24"/>
        </w:rPr>
      </w:pPr>
    </w:p>
    <w:sectPr w:rsidR="63B3CFFC">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A27" w:rsidP="000102D5" w:rsidRDefault="00606A27" w14:paraId="0A3126AC" w14:textId="77777777">
      <w:pPr>
        <w:spacing w:after="0" w:line="240" w:lineRule="auto"/>
      </w:pPr>
      <w:r>
        <w:separator/>
      </w:r>
    </w:p>
  </w:endnote>
  <w:endnote w:type="continuationSeparator" w:id="0">
    <w:p w:rsidR="00606A27" w:rsidP="000102D5" w:rsidRDefault="00606A27" w14:paraId="538CA59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A27" w:rsidP="000102D5" w:rsidRDefault="00606A27" w14:paraId="173005B4" w14:textId="77777777">
      <w:pPr>
        <w:spacing w:after="0" w:line="240" w:lineRule="auto"/>
      </w:pPr>
      <w:r>
        <w:separator/>
      </w:r>
    </w:p>
  </w:footnote>
  <w:footnote w:type="continuationSeparator" w:id="0">
    <w:p w:rsidR="00606A27" w:rsidP="000102D5" w:rsidRDefault="00606A27" w14:paraId="427E3D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2D5" w:rsidRDefault="000102D5" w14:paraId="427F8898" w14:textId="7A3D82EA">
    <w:pPr>
      <w:pStyle w:val="Header"/>
    </w:pPr>
    <w:r>
      <w:t>UNITED WAY OF NEW YORK STATE Key Accomplishments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C50"/>
    <w:multiLevelType w:val="hybridMultilevel"/>
    <w:tmpl w:val="3350E4B8"/>
    <w:lvl w:ilvl="0" w:tplc="639A6A0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4E5694A"/>
    <w:multiLevelType w:val="hybridMultilevel"/>
    <w:tmpl w:val="7752FD46"/>
    <w:lvl w:ilvl="0" w:tplc="F7B0DFBE">
      <w:start w:val="4"/>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6AE656B"/>
    <w:multiLevelType w:val="hybridMultilevel"/>
    <w:tmpl w:val="F2D0A890"/>
    <w:lvl w:ilvl="0" w:tplc="2BD4D8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734BE"/>
    <w:multiLevelType w:val="hybridMultilevel"/>
    <w:tmpl w:val="122EB5A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E17FB"/>
    <w:multiLevelType w:val="hybridMultilevel"/>
    <w:tmpl w:val="6DA609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C7572"/>
    <w:multiLevelType w:val="hybridMultilevel"/>
    <w:tmpl w:val="F42857D2"/>
    <w:lvl w:ilvl="0" w:tplc="8D069D0A">
      <w:start w:val="13"/>
      <w:numFmt w:val="decimal"/>
      <w:lvlText w:val="%1."/>
      <w:lvlJc w:val="left"/>
      <w:pPr>
        <w:ind w:left="360" w:hanging="360"/>
      </w:pPr>
      <w:rPr>
        <w:rFonts w:hint="default"/>
      </w:rPr>
    </w:lvl>
    <w:lvl w:ilvl="1" w:tplc="04090019" w:tentative="1">
      <w:start w:val="1"/>
      <w:numFmt w:val="lowerLetter"/>
      <w:lvlText w:val="%2."/>
      <w:lvlJc w:val="left"/>
      <w:pPr>
        <w:ind w:left="300" w:hanging="360"/>
      </w:pPr>
    </w:lvl>
    <w:lvl w:ilvl="2" w:tplc="0409001B" w:tentative="1">
      <w:start w:val="1"/>
      <w:numFmt w:val="lowerRoman"/>
      <w:lvlText w:val="%3."/>
      <w:lvlJc w:val="right"/>
      <w:pPr>
        <w:ind w:left="1020" w:hanging="180"/>
      </w:pPr>
    </w:lvl>
    <w:lvl w:ilvl="3" w:tplc="0409000F" w:tentative="1">
      <w:start w:val="1"/>
      <w:numFmt w:val="decimal"/>
      <w:lvlText w:val="%4."/>
      <w:lvlJc w:val="left"/>
      <w:pPr>
        <w:ind w:left="1740" w:hanging="360"/>
      </w:pPr>
    </w:lvl>
    <w:lvl w:ilvl="4" w:tplc="04090019" w:tentative="1">
      <w:start w:val="1"/>
      <w:numFmt w:val="lowerLetter"/>
      <w:lvlText w:val="%5."/>
      <w:lvlJc w:val="left"/>
      <w:pPr>
        <w:ind w:left="2460" w:hanging="360"/>
      </w:pPr>
    </w:lvl>
    <w:lvl w:ilvl="5" w:tplc="0409001B" w:tentative="1">
      <w:start w:val="1"/>
      <w:numFmt w:val="lowerRoman"/>
      <w:lvlText w:val="%6."/>
      <w:lvlJc w:val="right"/>
      <w:pPr>
        <w:ind w:left="3180" w:hanging="180"/>
      </w:pPr>
    </w:lvl>
    <w:lvl w:ilvl="6" w:tplc="0409000F" w:tentative="1">
      <w:start w:val="1"/>
      <w:numFmt w:val="decimal"/>
      <w:lvlText w:val="%7."/>
      <w:lvlJc w:val="left"/>
      <w:pPr>
        <w:ind w:left="3900" w:hanging="360"/>
      </w:pPr>
    </w:lvl>
    <w:lvl w:ilvl="7" w:tplc="04090019" w:tentative="1">
      <w:start w:val="1"/>
      <w:numFmt w:val="lowerLetter"/>
      <w:lvlText w:val="%8."/>
      <w:lvlJc w:val="left"/>
      <w:pPr>
        <w:ind w:left="4620" w:hanging="360"/>
      </w:pPr>
    </w:lvl>
    <w:lvl w:ilvl="8" w:tplc="0409001B" w:tentative="1">
      <w:start w:val="1"/>
      <w:numFmt w:val="lowerRoman"/>
      <w:lvlText w:val="%9."/>
      <w:lvlJc w:val="right"/>
      <w:pPr>
        <w:ind w:left="5340" w:hanging="180"/>
      </w:pPr>
    </w:lvl>
  </w:abstractNum>
  <w:abstractNum w:abstractNumId="6" w15:restartNumberingAfterBreak="0">
    <w:nsid w:val="16BF4241"/>
    <w:multiLevelType w:val="hybridMultilevel"/>
    <w:tmpl w:val="5C58395A"/>
    <w:lvl w:ilvl="0" w:tplc="322E600E">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16ED301A"/>
    <w:multiLevelType w:val="hybridMultilevel"/>
    <w:tmpl w:val="0258347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857545"/>
    <w:multiLevelType w:val="hybridMultilevel"/>
    <w:tmpl w:val="398CF7C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C2A1CA0"/>
    <w:multiLevelType w:val="hybridMultilevel"/>
    <w:tmpl w:val="D7AED4AC"/>
    <w:lvl w:ilvl="0" w:tplc="13BC5404">
      <w:start w:val="2"/>
      <w:numFmt w:val="decimal"/>
      <w:lvlText w:val="%1."/>
      <w:lvlJc w:val="left"/>
      <w:pPr>
        <w:ind w:left="1080" w:hanging="360"/>
      </w:pPr>
      <w:rPr>
        <w:rFonts w:hint="default"/>
      </w:rPr>
    </w:lvl>
    <w:lvl w:ilvl="1" w:tplc="04090019">
      <w:start w:val="1"/>
      <w:numFmt w:val="lowerLetter"/>
      <w:lvlText w:val="%2."/>
      <w:lvlJc w:val="left"/>
      <w:pPr>
        <w:ind w:left="1020" w:hanging="360"/>
      </w:pPr>
    </w:lvl>
    <w:lvl w:ilvl="2" w:tplc="04090019">
      <w:start w:val="1"/>
      <w:numFmt w:val="lowerLetter"/>
      <w:lvlText w:val="%3."/>
      <w:lvlJc w:val="left"/>
      <w:pPr>
        <w:ind w:left="1440" w:firstLine="120"/>
      </w:pPr>
      <w:rPr>
        <w:rFonts w:hint="default"/>
      </w:r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0" w15:restartNumberingAfterBreak="0">
    <w:nsid w:val="21600EA5"/>
    <w:multiLevelType w:val="hybridMultilevel"/>
    <w:tmpl w:val="064A940E"/>
    <w:lvl w:ilvl="0" w:tplc="5D96A740">
      <w:start w:val="1"/>
      <w:numFmt w:val="bullet"/>
      <w:lvlText w:val=""/>
      <w:lvlJc w:val="left"/>
      <w:pPr>
        <w:ind w:left="720" w:hanging="360"/>
      </w:pPr>
      <w:rPr>
        <w:rFonts w:hint="default" w:ascii="Symbol" w:hAnsi="Symbol"/>
      </w:rPr>
    </w:lvl>
    <w:lvl w:ilvl="1" w:tplc="ED2068EC">
      <w:start w:val="1"/>
      <w:numFmt w:val="bullet"/>
      <w:lvlText w:val="o"/>
      <w:lvlJc w:val="left"/>
      <w:pPr>
        <w:ind w:left="1440" w:hanging="360"/>
      </w:pPr>
      <w:rPr>
        <w:rFonts w:hint="default" w:ascii="Courier New" w:hAnsi="Courier New"/>
      </w:rPr>
    </w:lvl>
    <w:lvl w:ilvl="2" w:tplc="976CA2F4">
      <w:start w:val="1"/>
      <w:numFmt w:val="bullet"/>
      <w:lvlText w:val=""/>
      <w:lvlJc w:val="left"/>
      <w:pPr>
        <w:ind w:left="2160" w:hanging="360"/>
      </w:pPr>
      <w:rPr>
        <w:rFonts w:hint="default" w:ascii="Wingdings" w:hAnsi="Wingdings"/>
      </w:rPr>
    </w:lvl>
    <w:lvl w:ilvl="3" w:tplc="FEF25038">
      <w:start w:val="1"/>
      <w:numFmt w:val="bullet"/>
      <w:lvlText w:val=""/>
      <w:lvlJc w:val="left"/>
      <w:pPr>
        <w:ind w:left="2880" w:hanging="360"/>
      </w:pPr>
      <w:rPr>
        <w:rFonts w:hint="default" w:ascii="Symbol" w:hAnsi="Symbol"/>
      </w:rPr>
    </w:lvl>
    <w:lvl w:ilvl="4" w:tplc="FC52902E">
      <w:start w:val="1"/>
      <w:numFmt w:val="bullet"/>
      <w:lvlText w:val="o"/>
      <w:lvlJc w:val="left"/>
      <w:pPr>
        <w:ind w:left="3600" w:hanging="360"/>
      </w:pPr>
      <w:rPr>
        <w:rFonts w:hint="default" w:ascii="Courier New" w:hAnsi="Courier New"/>
      </w:rPr>
    </w:lvl>
    <w:lvl w:ilvl="5" w:tplc="A0F8DF6C">
      <w:start w:val="1"/>
      <w:numFmt w:val="bullet"/>
      <w:lvlText w:val=""/>
      <w:lvlJc w:val="left"/>
      <w:pPr>
        <w:ind w:left="4320" w:hanging="360"/>
      </w:pPr>
      <w:rPr>
        <w:rFonts w:hint="default" w:ascii="Wingdings" w:hAnsi="Wingdings"/>
      </w:rPr>
    </w:lvl>
    <w:lvl w:ilvl="6" w:tplc="F7DEC3D4">
      <w:start w:val="1"/>
      <w:numFmt w:val="bullet"/>
      <w:lvlText w:val=""/>
      <w:lvlJc w:val="left"/>
      <w:pPr>
        <w:ind w:left="5040" w:hanging="360"/>
      </w:pPr>
      <w:rPr>
        <w:rFonts w:hint="default" w:ascii="Symbol" w:hAnsi="Symbol"/>
      </w:rPr>
    </w:lvl>
    <w:lvl w:ilvl="7" w:tplc="2CB80802">
      <w:start w:val="1"/>
      <w:numFmt w:val="bullet"/>
      <w:lvlText w:val="o"/>
      <w:lvlJc w:val="left"/>
      <w:pPr>
        <w:ind w:left="5760" w:hanging="360"/>
      </w:pPr>
      <w:rPr>
        <w:rFonts w:hint="default" w:ascii="Courier New" w:hAnsi="Courier New"/>
      </w:rPr>
    </w:lvl>
    <w:lvl w:ilvl="8" w:tplc="9026944E">
      <w:start w:val="1"/>
      <w:numFmt w:val="bullet"/>
      <w:lvlText w:val=""/>
      <w:lvlJc w:val="left"/>
      <w:pPr>
        <w:ind w:left="6480" w:hanging="360"/>
      </w:pPr>
      <w:rPr>
        <w:rFonts w:hint="default" w:ascii="Wingdings" w:hAnsi="Wingdings"/>
      </w:rPr>
    </w:lvl>
  </w:abstractNum>
  <w:abstractNum w:abstractNumId="11" w15:restartNumberingAfterBreak="0">
    <w:nsid w:val="23FD5E6B"/>
    <w:multiLevelType w:val="hybridMultilevel"/>
    <w:tmpl w:val="05561E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51608A"/>
    <w:multiLevelType w:val="multilevel"/>
    <w:tmpl w:val="B64AC2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D4E4FD9"/>
    <w:multiLevelType w:val="hybridMultilevel"/>
    <w:tmpl w:val="F7F87BE0"/>
    <w:lvl w:ilvl="0" w:tplc="04905E3C">
      <w:start w:val="2"/>
      <w:numFmt w:val="decimal"/>
      <w:lvlText w:val="%1."/>
      <w:lvlJc w:val="left"/>
      <w:pPr>
        <w:ind w:left="1080" w:hanging="360"/>
      </w:pPr>
      <w:rPr>
        <w:rFonts w:hint="default"/>
      </w:rPr>
    </w:lvl>
    <w:lvl w:ilvl="1" w:tplc="E206B0C2">
      <w:start w:val="4"/>
      <w:numFmt w:val="decimal"/>
      <w:lvlText w:val="%2."/>
      <w:lvlJc w:val="left"/>
      <w:pPr>
        <w:ind w:left="1020" w:hanging="360"/>
      </w:pPr>
      <w:rPr>
        <w:rFonts w:hint="default"/>
      </w:rPr>
    </w:lvl>
    <w:lvl w:ilvl="2" w:tplc="C26661EC">
      <w:start w:val="2"/>
      <w:numFmt w:val="lowerLetter"/>
      <w:lvlText w:val="%3."/>
      <w:lvlJc w:val="left"/>
      <w:pPr>
        <w:ind w:left="1740" w:hanging="180"/>
      </w:pPr>
      <w:rPr>
        <w:rFonts w:hint="default"/>
      </w:r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4" w15:restartNumberingAfterBreak="0">
    <w:nsid w:val="2DDF0288"/>
    <w:multiLevelType w:val="hybridMultilevel"/>
    <w:tmpl w:val="793A0FD4"/>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15:restartNumberingAfterBreak="0">
    <w:nsid w:val="2E750ABD"/>
    <w:multiLevelType w:val="hybridMultilevel"/>
    <w:tmpl w:val="2CFE9C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96AB4"/>
    <w:multiLevelType w:val="hybridMultilevel"/>
    <w:tmpl w:val="B016C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3120DB"/>
    <w:multiLevelType w:val="hybridMultilevel"/>
    <w:tmpl w:val="6D4C9F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D3F76"/>
    <w:multiLevelType w:val="hybridMultilevel"/>
    <w:tmpl w:val="ADD2FA10"/>
    <w:lvl w:ilvl="0" w:tplc="2D6847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D11A8"/>
    <w:multiLevelType w:val="hybridMultilevel"/>
    <w:tmpl w:val="A3B62676"/>
    <w:lvl w:ilvl="0" w:tplc="13BC5404">
      <w:start w:val="2"/>
      <w:numFmt w:val="decimal"/>
      <w:lvlText w:val="%1."/>
      <w:lvlJc w:val="left"/>
      <w:pPr>
        <w:ind w:left="1080" w:hanging="360"/>
      </w:pPr>
      <w:rPr>
        <w:rFonts w:hint="default"/>
      </w:rPr>
    </w:lvl>
    <w:lvl w:ilvl="1" w:tplc="04090019">
      <w:start w:val="1"/>
      <w:numFmt w:val="lowerLetter"/>
      <w:lvlText w:val="%2."/>
      <w:lvlJc w:val="left"/>
      <w:pPr>
        <w:ind w:left="1020" w:hanging="360"/>
      </w:pPr>
    </w:lvl>
    <w:lvl w:ilvl="2" w:tplc="FA38EB04">
      <w:start w:val="2"/>
      <w:numFmt w:val="lowerLetter"/>
      <w:lvlText w:val="%3."/>
      <w:lvlJc w:val="left"/>
      <w:pPr>
        <w:ind w:left="1440" w:firstLine="120"/>
      </w:pPr>
      <w:rPr>
        <w:rFonts w:hint="default"/>
      </w:r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0" w15:restartNumberingAfterBreak="0">
    <w:nsid w:val="3E947A3C"/>
    <w:multiLevelType w:val="hybridMultilevel"/>
    <w:tmpl w:val="2D8E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C1DBF"/>
    <w:multiLevelType w:val="hybridMultilevel"/>
    <w:tmpl w:val="A5426E4E"/>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FD1596"/>
    <w:multiLevelType w:val="hybridMultilevel"/>
    <w:tmpl w:val="BFA25C74"/>
    <w:lvl w:ilvl="0" w:tplc="698CBF40">
      <w:start w:val="1"/>
      <w:numFmt w:val="bullet"/>
      <w:lvlText w:val=""/>
      <w:lvlJc w:val="left"/>
      <w:pPr>
        <w:ind w:left="720" w:hanging="360"/>
      </w:pPr>
      <w:rPr>
        <w:rFonts w:hint="default" w:ascii="Symbol" w:hAnsi="Symbol"/>
      </w:rPr>
    </w:lvl>
    <w:lvl w:ilvl="1" w:tplc="9AD44B60">
      <w:start w:val="1"/>
      <w:numFmt w:val="bullet"/>
      <w:lvlText w:val="o"/>
      <w:lvlJc w:val="left"/>
      <w:pPr>
        <w:ind w:left="1440" w:hanging="360"/>
      </w:pPr>
      <w:rPr>
        <w:rFonts w:hint="default" w:ascii="Courier New" w:hAnsi="Courier New"/>
      </w:rPr>
    </w:lvl>
    <w:lvl w:ilvl="2" w:tplc="139C8858">
      <w:start w:val="1"/>
      <w:numFmt w:val="bullet"/>
      <w:lvlText w:val=""/>
      <w:lvlJc w:val="left"/>
      <w:pPr>
        <w:ind w:left="2160" w:hanging="360"/>
      </w:pPr>
      <w:rPr>
        <w:rFonts w:hint="default" w:ascii="Wingdings" w:hAnsi="Wingdings"/>
      </w:rPr>
    </w:lvl>
    <w:lvl w:ilvl="3" w:tplc="3F700B4A">
      <w:start w:val="1"/>
      <w:numFmt w:val="bullet"/>
      <w:lvlText w:val=""/>
      <w:lvlJc w:val="left"/>
      <w:pPr>
        <w:ind w:left="2880" w:hanging="360"/>
      </w:pPr>
      <w:rPr>
        <w:rFonts w:hint="default" w:ascii="Symbol" w:hAnsi="Symbol"/>
      </w:rPr>
    </w:lvl>
    <w:lvl w:ilvl="4" w:tplc="56705AC0">
      <w:start w:val="1"/>
      <w:numFmt w:val="bullet"/>
      <w:lvlText w:val="o"/>
      <w:lvlJc w:val="left"/>
      <w:pPr>
        <w:ind w:left="3600" w:hanging="360"/>
      </w:pPr>
      <w:rPr>
        <w:rFonts w:hint="default" w:ascii="Courier New" w:hAnsi="Courier New"/>
      </w:rPr>
    </w:lvl>
    <w:lvl w:ilvl="5" w:tplc="E22C5AAE">
      <w:start w:val="1"/>
      <w:numFmt w:val="bullet"/>
      <w:lvlText w:val=""/>
      <w:lvlJc w:val="left"/>
      <w:pPr>
        <w:ind w:left="4320" w:hanging="360"/>
      </w:pPr>
      <w:rPr>
        <w:rFonts w:hint="default" w:ascii="Wingdings" w:hAnsi="Wingdings"/>
      </w:rPr>
    </w:lvl>
    <w:lvl w:ilvl="6" w:tplc="41D63B54">
      <w:start w:val="1"/>
      <w:numFmt w:val="bullet"/>
      <w:lvlText w:val=""/>
      <w:lvlJc w:val="left"/>
      <w:pPr>
        <w:ind w:left="5040" w:hanging="360"/>
      </w:pPr>
      <w:rPr>
        <w:rFonts w:hint="default" w:ascii="Symbol" w:hAnsi="Symbol"/>
      </w:rPr>
    </w:lvl>
    <w:lvl w:ilvl="7" w:tplc="6A3AAFD6">
      <w:start w:val="1"/>
      <w:numFmt w:val="bullet"/>
      <w:lvlText w:val="o"/>
      <w:lvlJc w:val="left"/>
      <w:pPr>
        <w:ind w:left="5760" w:hanging="360"/>
      </w:pPr>
      <w:rPr>
        <w:rFonts w:hint="default" w:ascii="Courier New" w:hAnsi="Courier New"/>
      </w:rPr>
    </w:lvl>
    <w:lvl w:ilvl="8" w:tplc="266C3F9C">
      <w:start w:val="1"/>
      <w:numFmt w:val="bullet"/>
      <w:lvlText w:val=""/>
      <w:lvlJc w:val="left"/>
      <w:pPr>
        <w:ind w:left="6480" w:hanging="360"/>
      </w:pPr>
      <w:rPr>
        <w:rFonts w:hint="default" w:ascii="Wingdings" w:hAnsi="Wingdings"/>
      </w:rPr>
    </w:lvl>
  </w:abstractNum>
  <w:abstractNum w:abstractNumId="23" w15:restartNumberingAfterBreak="0">
    <w:nsid w:val="479320AC"/>
    <w:multiLevelType w:val="hybridMultilevel"/>
    <w:tmpl w:val="59E2B2A4"/>
    <w:lvl w:ilvl="0" w:tplc="67C2FE0A">
      <w:start w:val="11"/>
      <w:numFmt w:val="decimal"/>
      <w:lvlText w:val="%1."/>
      <w:lvlJc w:val="left"/>
      <w:pPr>
        <w:ind w:left="360" w:hanging="360"/>
      </w:pPr>
      <w:rPr>
        <w:rFonts w:hint="default"/>
      </w:rPr>
    </w:lvl>
    <w:lvl w:ilvl="1" w:tplc="04090019" w:tentative="1">
      <w:start w:val="1"/>
      <w:numFmt w:val="lowerLetter"/>
      <w:lvlText w:val="%2."/>
      <w:lvlJc w:val="left"/>
      <w:pPr>
        <w:ind w:left="300" w:hanging="360"/>
      </w:pPr>
    </w:lvl>
    <w:lvl w:ilvl="2" w:tplc="0409001B" w:tentative="1">
      <w:start w:val="1"/>
      <w:numFmt w:val="lowerRoman"/>
      <w:lvlText w:val="%3."/>
      <w:lvlJc w:val="right"/>
      <w:pPr>
        <w:ind w:left="1020" w:hanging="180"/>
      </w:pPr>
    </w:lvl>
    <w:lvl w:ilvl="3" w:tplc="0409000F" w:tentative="1">
      <w:start w:val="1"/>
      <w:numFmt w:val="decimal"/>
      <w:lvlText w:val="%4."/>
      <w:lvlJc w:val="left"/>
      <w:pPr>
        <w:ind w:left="1740" w:hanging="360"/>
      </w:pPr>
    </w:lvl>
    <w:lvl w:ilvl="4" w:tplc="04090019" w:tentative="1">
      <w:start w:val="1"/>
      <w:numFmt w:val="lowerLetter"/>
      <w:lvlText w:val="%5."/>
      <w:lvlJc w:val="left"/>
      <w:pPr>
        <w:ind w:left="2460" w:hanging="360"/>
      </w:pPr>
    </w:lvl>
    <w:lvl w:ilvl="5" w:tplc="0409001B" w:tentative="1">
      <w:start w:val="1"/>
      <w:numFmt w:val="lowerRoman"/>
      <w:lvlText w:val="%6."/>
      <w:lvlJc w:val="right"/>
      <w:pPr>
        <w:ind w:left="3180" w:hanging="180"/>
      </w:pPr>
    </w:lvl>
    <w:lvl w:ilvl="6" w:tplc="0409000F" w:tentative="1">
      <w:start w:val="1"/>
      <w:numFmt w:val="decimal"/>
      <w:lvlText w:val="%7."/>
      <w:lvlJc w:val="left"/>
      <w:pPr>
        <w:ind w:left="3900" w:hanging="360"/>
      </w:pPr>
    </w:lvl>
    <w:lvl w:ilvl="7" w:tplc="04090019" w:tentative="1">
      <w:start w:val="1"/>
      <w:numFmt w:val="lowerLetter"/>
      <w:lvlText w:val="%8."/>
      <w:lvlJc w:val="left"/>
      <w:pPr>
        <w:ind w:left="4620" w:hanging="360"/>
      </w:pPr>
    </w:lvl>
    <w:lvl w:ilvl="8" w:tplc="0409001B" w:tentative="1">
      <w:start w:val="1"/>
      <w:numFmt w:val="lowerRoman"/>
      <w:lvlText w:val="%9."/>
      <w:lvlJc w:val="right"/>
      <w:pPr>
        <w:ind w:left="5340" w:hanging="180"/>
      </w:pPr>
    </w:lvl>
  </w:abstractNum>
  <w:abstractNum w:abstractNumId="24" w15:restartNumberingAfterBreak="0">
    <w:nsid w:val="48A76405"/>
    <w:multiLevelType w:val="hybridMultilevel"/>
    <w:tmpl w:val="1E223DA2"/>
    <w:lvl w:ilvl="0" w:tplc="8D24200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48E239A3"/>
    <w:multiLevelType w:val="hybridMultilevel"/>
    <w:tmpl w:val="E8CC940E"/>
    <w:lvl w:ilvl="0" w:tplc="6F2C491A">
      <w:start w:val="1"/>
      <w:numFmt w:val="bullet"/>
      <w:lvlText w:val=""/>
      <w:lvlJc w:val="left"/>
      <w:pPr>
        <w:ind w:left="720" w:hanging="360"/>
      </w:pPr>
      <w:rPr>
        <w:rFonts w:hint="default" w:ascii="Symbol" w:hAnsi="Symbol"/>
      </w:rPr>
    </w:lvl>
    <w:lvl w:ilvl="1" w:tplc="E146CF2C">
      <w:start w:val="1"/>
      <w:numFmt w:val="bullet"/>
      <w:lvlText w:val="o"/>
      <w:lvlJc w:val="left"/>
      <w:pPr>
        <w:ind w:left="1440" w:hanging="360"/>
      </w:pPr>
      <w:rPr>
        <w:rFonts w:hint="default" w:ascii="Courier New" w:hAnsi="Courier New"/>
      </w:rPr>
    </w:lvl>
    <w:lvl w:ilvl="2" w:tplc="699E4FC6">
      <w:start w:val="1"/>
      <w:numFmt w:val="bullet"/>
      <w:lvlText w:val=""/>
      <w:lvlJc w:val="left"/>
      <w:pPr>
        <w:ind w:left="2160" w:hanging="360"/>
      </w:pPr>
      <w:rPr>
        <w:rFonts w:hint="default" w:ascii="Wingdings" w:hAnsi="Wingdings"/>
      </w:rPr>
    </w:lvl>
    <w:lvl w:ilvl="3" w:tplc="CA20C68C">
      <w:start w:val="1"/>
      <w:numFmt w:val="bullet"/>
      <w:lvlText w:val=""/>
      <w:lvlJc w:val="left"/>
      <w:pPr>
        <w:ind w:left="2880" w:hanging="360"/>
      </w:pPr>
      <w:rPr>
        <w:rFonts w:hint="default" w:ascii="Symbol" w:hAnsi="Symbol"/>
      </w:rPr>
    </w:lvl>
    <w:lvl w:ilvl="4" w:tplc="5A76E654">
      <w:start w:val="1"/>
      <w:numFmt w:val="bullet"/>
      <w:lvlText w:val="o"/>
      <w:lvlJc w:val="left"/>
      <w:pPr>
        <w:ind w:left="3600" w:hanging="360"/>
      </w:pPr>
      <w:rPr>
        <w:rFonts w:hint="default" w:ascii="Courier New" w:hAnsi="Courier New"/>
      </w:rPr>
    </w:lvl>
    <w:lvl w:ilvl="5" w:tplc="D8FAAA02">
      <w:start w:val="1"/>
      <w:numFmt w:val="bullet"/>
      <w:lvlText w:val=""/>
      <w:lvlJc w:val="left"/>
      <w:pPr>
        <w:ind w:left="4320" w:hanging="360"/>
      </w:pPr>
      <w:rPr>
        <w:rFonts w:hint="default" w:ascii="Wingdings" w:hAnsi="Wingdings"/>
      </w:rPr>
    </w:lvl>
    <w:lvl w:ilvl="6" w:tplc="9AD21B04">
      <w:start w:val="1"/>
      <w:numFmt w:val="bullet"/>
      <w:lvlText w:val=""/>
      <w:lvlJc w:val="left"/>
      <w:pPr>
        <w:ind w:left="5040" w:hanging="360"/>
      </w:pPr>
      <w:rPr>
        <w:rFonts w:hint="default" w:ascii="Symbol" w:hAnsi="Symbol"/>
      </w:rPr>
    </w:lvl>
    <w:lvl w:ilvl="7" w:tplc="CA920152">
      <w:start w:val="1"/>
      <w:numFmt w:val="bullet"/>
      <w:lvlText w:val="o"/>
      <w:lvlJc w:val="left"/>
      <w:pPr>
        <w:ind w:left="5760" w:hanging="360"/>
      </w:pPr>
      <w:rPr>
        <w:rFonts w:hint="default" w:ascii="Courier New" w:hAnsi="Courier New"/>
      </w:rPr>
    </w:lvl>
    <w:lvl w:ilvl="8" w:tplc="19A2BBEA">
      <w:start w:val="1"/>
      <w:numFmt w:val="bullet"/>
      <w:lvlText w:val=""/>
      <w:lvlJc w:val="left"/>
      <w:pPr>
        <w:ind w:left="6480" w:hanging="360"/>
      </w:pPr>
      <w:rPr>
        <w:rFonts w:hint="default" w:ascii="Wingdings" w:hAnsi="Wingdings"/>
      </w:rPr>
    </w:lvl>
  </w:abstractNum>
  <w:abstractNum w:abstractNumId="26" w15:restartNumberingAfterBreak="0">
    <w:nsid w:val="4B3F63B5"/>
    <w:multiLevelType w:val="hybridMultilevel"/>
    <w:tmpl w:val="BF0E1850"/>
    <w:lvl w:ilvl="0" w:tplc="04905E3C">
      <w:start w:val="2"/>
      <w:numFmt w:val="decimal"/>
      <w:lvlText w:val="%1."/>
      <w:lvlJc w:val="left"/>
      <w:pPr>
        <w:ind w:left="1080" w:hanging="360"/>
      </w:pPr>
      <w:rPr>
        <w:rFonts w:hint="default"/>
      </w:r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7" w15:restartNumberingAfterBreak="0">
    <w:nsid w:val="4D1F5E1C"/>
    <w:multiLevelType w:val="hybridMultilevel"/>
    <w:tmpl w:val="41943F26"/>
    <w:lvl w:ilvl="0" w:tplc="02A264F2">
      <w:start w:val="1"/>
      <w:numFmt w:val="bullet"/>
      <w:lvlText w:val=""/>
      <w:lvlJc w:val="left"/>
      <w:pPr>
        <w:ind w:left="720" w:hanging="360"/>
      </w:pPr>
      <w:rPr>
        <w:rFonts w:hint="default" w:ascii="Symbol" w:hAnsi="Symbol"/>
      </w:rPr>
    </w:lvl>
    <w:lvl w:ilvl="1" w:tplc="1ED89FC8">
      <w:start w:val="1"/>
      <w:numFmt w:val="bullet"/>
      <w:lvlText w:val="o"/>
      <w:lvlJc w:val="left"/>
      <w:pPr>
        <w:ind w:left="1440" w:hanging="360"/>
      </w:pPr>
      <w:rPr>
        <w:rFonts w:hint="default" w:ascii="Courier New" w:hAnsi="Courier New"/>
      </w:rPr>
    </w:lvl>
    <w:lvl w:ilvl="2" w:tplc="5EEE4DD0">
      <w:start w:val="1"/>
      <w:numFmt w:val="bullet"/>
      <w:lvlText w:val=""/>
      <w:lvlJc w:val="left"/>
      <w:pPr>
        <w:ind w:left="2160" w:hanging="360"/>
      </w:pPr>
      <w:rPr>
        <w:rFonts w:hint="default" w:ascii="Wingdings" w:hAnsi="Wingdings"/>
      </w:rPr>
    </w:lvl>
    <w:lvl w:ilvl="3" w:tplc="821AA40C">
      <w:start w:val="1"/>
      <w:numFmt w:val="bullet"/>
      <w:lvlText w:val=""/>
      <w:lvlJc w:val="left"/>
      <w:pPr>
        <w:ind w:left="2880" w:hanging="360"/>
      </w:pPr>
      <w:rPr>
        <w:rFonts w:hint="default" w:ascii="Symbol" w:hAnsi="Symbol"/>
      </w:rPr>
    </w:lvl>
    <w:lvl w:ilvl="4" w:tplc="0B447D88">
      <w:start w:val="1"/>
      <w:numFmt w:val="bullet"/>
      <w:lvlText w:val="o"/>
      <w:lvlJc w:val="left"/>
      <w:pPr>
        <w:ind w:left="3600" w:hanging="360"/>
      </w:pPr>
      <w:rPr>
        <w:rFonts w:hint="default" w:ascii="Courier New" w:hAnsi="Courier New"/>
      </w:rPr>
    </w:lvl>
    <w:lvl w:ilvl="5" w:tplc="4B28BD56">
      <w:start w:val="1"/>
      <w:numFmt w:val="bullet"/>
      <w:lvlText w:val=""/>
      <w:lvlJc w:val="left"/>
      <w:pPr>
        <w:ind w:left="4320" w:hanging="360"/>
      </w:pPr>
      <w:rPr>
        <w:rFonts w:hint="default" w:ascii="Wingdings" w:hAnsi="Wingdings"/>
      </w:rPr>
    </w:lvl>
    <w:lvl w:ilvl="6" w:tplc="1466DE2A">
      <w:start w:val="1"/>
      <w:numFmt w:val="bullet"/>
      <w:lvlText w:val=""/>
      <w:lvlJc w:val="left"/>
      <w:pPr>
        <w:ind w:left="5040" w:hanging="360"/>
      </w:pPr>
      <w:rPr>
        <w:rFonts w:hint="default" w:ascii="Symbol" w:hAnsi="Symbol"/>
      </w:rPr>
    </w:lvl>
    <w:lvl w:ilvl="7" w:tplc="A420024E">
      <w:start w:val="1"/>
      <w:numFmt w:val="bullet"/>
      <w:lvlText w:val="o"/>
      <w:lvlJc w:val="left"/>
      <w:pPr>
        <w:ind w:left="5760" w:hanging="360"/>
      </w:pPr>
      <w:rPr>
        <w:rFonts w:hint="default" w:ascii="Courier New" w:hAnsi="Courier New"/>
      </w:rPr>
    </w:lvl>
    <w:lvl w:ilvl="8" w:tplc="C8BE9646">
      <w:start w:val="1"/>
      <w:numFmt w:val="bullet"/>
      <w:lvlText w:val=""/>
      <w:lvlJc w:val="left"/>
      <w:pPr>
        <w:ind w:left="6480" w:hanging="360"/>
      </w:pPr>
      <w:rPr>
        <w:rFonts w:hint="default" w:ascii="Wingdings" w:hAnsi="Wingdings"/>
      </w:rPr>
    </w:lvl>
  </w:abstractNum>
  <w:abstractNum w:abstractNumId="28" w15:restartNumberingAfterBreak="0">
    <w:nsid w:val="4E641945"/>
    <w:multiLevelType w:val="hybridMultilevel"/>
    <w:tmpl w:val="3A8A361E"/>
    <w:lvl w:ilvl="0" w:tplc="639A6A0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4EC053E6"/>
    <w:multiLevelType w:val="hybridMultilevel"/>
    <w:tmpl w:val="D6D08404"/>
    <w:lvl w:ilvl="0" w:tplc="F4BA3DCE">
      <w:start w:val="1"/>
      <w:numFmt w:val="bullet"/>
      <w:lvlText w:val=""/>
      <w:lvlJc w:val="left"/>
      <w:pPr>
        <w:ind w:left="720" w:hanging="360"/>
      </w:pPr>
      <w:rPr>
        <w:rFonts w:hint="default" w:ascii="Symbol" w:hAnsi="Symbol"/>
      </w:rPr>
    </w:lvl>
    <w:lvl w:ilvl="1" w:tplc="75A0E8FC">
      <w:start w:val="1"/>
      <w:numFmt w:val="bullet"/>
      <w:lvlText w:val="o"/>
      <w:lvlJc w:val="left"/>
      <w:pPr>
        <w:ind w:left="1440" w:hanging="360"/>
      </w:pPr>
      <w:rPr>
        <w:rFonts w:hint="default" w:ascii="Courier New" w:hAnsi="Courier New"/>
      </w:rPr>
    </w:lvl>
    <w:lvl w:ilvl="2" w:tplc="B1F22972">
      <w:start w:val="1"/>
      <w:numFmt w:val="bullet"/>
      <w:lvlText w:val=""/>
      <w:lvlJc w:val="left"/>
      <w:pPr>
        <w:ind w:left="2160" w:hanging="360"/>
      </w:pPr>
      <w:rPr>
        <w:rFonts w:hint="default" w:ascii="Wingdings" w:hAnsi="Wingdings"/>
      </w:rPr>
    </w:lvl>
    <w:lvl w:ilvl="3" w:tplc="659ED5F4">
      <w:start w:val="1"/>
      <w:numFmt w:val="bullet"/>
      <w:lvlText w:val=""/>
      <w:lvlJc w:val="left"/>
      <w:pPr>
        <w:ind w:left="2880" w:hanging="360"/>
      </w:pPr>
      <w:rPr>
        <w:rFonts w:hint="default" w:ascii="Symbol" w:hAnsi="Symbol"/>
      </w:rPr>
    </w:lvl>
    <w:lvl w:ilvl="4" w:tplc="95149104">
      <w:start w:val="1"/>
      <w:numFmt w:val="bullet"/>
      <w:lvlText w:val="o"/>
      <w:lvlJc w:val="left"/>
      <w:pPr>
        <w:ind w:left="3600" w:hanging="360"/>
      </w:pPr>
      <w:rPr>
        <w:rFonts w:hint="default" w:ascii="Courier New" w:hAnsi="Courier New"/>
      </w:rPr>
    </w:lvl>
    <w:lvl w:ilvl="5" w:tplc="ABB49B9E">
      <w:start w:val="1"/>
      <w:numFmt w:val="bullet"/>
      <w:lvlText w:val=""/>
      <w:lvlJc w:val="left"/>
      <w:pPr>
        <w:ind w:left="4320" w:hanging="360"/>
      </w:pPr>
      <w:rPr>
        <w:rFonts w:hint="default" w:ascii="Wingdings" w:hAnsi="Wingdings"/>
      </w:rPr>
    </w:lvl>
    <w:lvl w:ilvl="6" w:tplc="6226BC9A">
      <w:start w:val="1"/>
      <w:numFmt w:val="bullet"/>
      <w:lvlText w:val=""/>
      <w:lvlJc w:val="left"/>
      <w:pPr>
        <w:ind w:left="5040" w:hanging="360"/>
      </w:pPr>
      <w:rPr>
        <w:rFonts w:hint="default" w:ascii="Symbol" w:hAnsi="Symbol"/>
      </w:rPr>
    </w:lvl>
    <w:lvl w:ilvl="7" w:tplc="FB745B36">
      <w:start w:val="1"/>
      <w:numFmt w:val="bullet"/>
      <w:lvlText w:val="o"/>
      <w:lvlJc w:val="left"/>
      <w:pPr>
        <w:ind w:left="5760" w:hanging="360"/>
      </w:pPr>
      <w:rPr>
        <w:rFonts w:hint="default" w:ascii="Courier New" w:hAnsi="Courier New"/>
      </w:rPr>
    </w:lvl>
    <w:lvl w:ilvl="8" w:tplc="824E79E8">
      <w:start w:val="1"/>
      <w:numFmt w:val="bullet"/>
      <w:lvlText w:val=""/>
      <w:lvlJc w:val="left"/>
      <w:pPr>
        <w:ind w:left="6480" w:hanging="360"/>
      </w:pPr>
      <w:rPr>
        <w:rFonts w:hint="default" w:ascii="Wingdings" w:hAnsi="Wingdings"/>
      </w:rPr>
    </w:lvl>
  </w:abstractNum>
  <w:abstractNum w:abstractNumId="30" w15:restartNumberingAfterBreak="0">
    <w:nsid w:val="53C62AC4"/>
    <w:multiLevelType w:val="hybridMultilevel"/>
    <w:tmpl w:val="692075A0"/>
    <w:lvl w:ilvl="0" w:tplc="8D2420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F11A9E"/>
    <w:multiLevelType w:val="hybridMultilevel"/>
    <w:tmpl w:val="C3CE5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A56029"/>
    <w:multiLevelType w:val="hybridMultilevel"/>
    <w:tmpl w:val="2F3A51CA"/>
    <w:lvl w:ilvl="0" w:tplc="636234A4">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6371C2"/>
    <w:multiLevelType w:val="hybridMultilevel"/>
    <w:tmpl w:val="D58AC1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9166A"/>
    <w:multiLevelType w:val="hybridMultilevel"/>
    <w:tmpl w:val="2FB8F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897A86"/>
    <w:multiLevelType w:val="hybridMultilevel"/>
    <w:tmpl w:val="91946EF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674CD8"/>
    <w:multiLevelType w:val="hybridMultilevel"/>
    <w:tmpl w:val="84B213F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1347C0"/>
    <w:multiLevelType w:val="hybridMultilevel"/>
    <w:tmpl w:val="A4B42A12"/>
    <w:lvl w:ilvl="0" w:tplc="3A90F448">
      <w:start w:val="1"/>
      <w:numFmt w:val="bullet"/>
      <w:lvlText w:val=""/>
      <w:lvlJc w:val="left"/>
      <w:pPr>
        <w:ind w:left="720" w:hanging="360"/>
      </w:pPr>
      <w:rPr>
        <w:rFonts w:hint="default" w:ascii="Symbol" w:hAnsi="Symbol"/>
      </w:rPr>
    </w:lvl>
    <w:lvl w:ilvl="1" w:tplc="F0C6667C">
      <w:start w:val="1"/>
      <w:numFmt w:val="bullet"/>
      <w:lvlText w:val="o"/>
      <w:lvlJc w:val="left"/>
      <w:pPr>
        <w:ind w:left="1440" w:hanging="360"/>
      </w:pPr>
      <w:rPr>
        <w:rFonts w:hint="default" w:ascii="Courier New" w:hAnsi="Courier New"/>
      </w:rPr>
    </w:lvl>
    <w:lvl w:ilvl="2" w:tplc="0482425A">
      <w:start w:val="1"/>
      <w:numFmt w:val="bullet"/>
      <w:lvlText w:val=""/>
      <w:lvlJc w:val="left"/>
      <w:pPr>
        <w:ind w:left="2160" w:hanging="360"/>
      </w:pPr>
      <w:rPr>
        <w:rFonts w:hint="default" w:ascii="Wingdings" w:hAnsi="Wingdings"/>
      </w:rPr>
    </w:lvl>
    <w:lvl w:ilvl="3" w:tplc="F496DEB2">
      <w:start w:val="1"/>
      <w:numFmt w:val="bullet"/>
      <w:lvlText w:val=""/>
      <w:lvlJc w:val="left"/>
      <w:pPr>
        <w:ind w:left="2880" w:hanging="360"/>
      </w:pPr>
      <w:rPr>
        <w:rFonts w:hint="default" w:ascii="Symbol" w:hAnsi="Symbol"/>
      </w:rPr>
    </w:lvl>
    <w:lvl w:ilvl="4" w:tplc="F6162BA2">
      <w:start w:val="1"/>
      <w:numFmt w:val="bullet"/>
      <w:lvlText w:val="o"/>
      <w:lvlJc w:val="left"/>
      <w:pPr>
        <w:ind w:left="3600" w:hanging="360"/>
      </w:pPr>
      <w:rPr>
        <w:rFonts w:hint="default" w:ascii="Courier New" w:hAnsi="Courier New"/>
      </w:rPr>
    </w:lvl>
    <w:lvl w:ilvl="5" w:tplc="5A32A4BA">
      <w:start w:val="1"/>
      <w:numFmt w:val="bullet"/>
      <w:lvlText w:val=""/>
      <w:lvlJc w:val="left"/>
      <w:pPr>
        <w:ind w:left="4320" w:hanging="360"/>
      </w:pPr>
      <w:rPr>
        <w:rFonts w:hint="default" w:ascii="Wingdings" w:hAnsi="Wingdings"/>
      </w:rPr>
    </w:lvl>
    <w:lvl w:ilvl="6" w:tplc="F2C8664A">
      <w:start w:val="1"/>
      <w:numFmt w:val="bullet"/>
      <w:lvlText w:val=""/>
      <w:lvlJc w:val="left"/>
      <w:pPr>
        <w:ind w:left="5040" w:hanging="360"/>
      </w:pPr>
      <w:rPr>
        <w:rFonts w:hint="default" w:ascii="Symbol" w:hAnsi="Symbol"/>
      </w:rPr>
    </w:lvl>
    <w:lvl w:ilvl="7" w:tplc="81B0C6AC">
      <w:start w:val="1"/>
      <w:numFmt w:val="bullet"/>
      <w:lvlText w:val="o"/>
      <w:lvlJc w:val="left"/>
      <w:pPr>
        <w:ind w:left="5760" w:hanging="360"/>
      </w:pPr>
      <w:rPr>
        <w:rFonts w:hint="default" w:ascii="Courier New" w:hAnsi="Courier New"/>
      </w:rPr>
    </w:lvl>
    <w:lvl w:ilvl="8" w:tplc="42DC4C40">
      <w:start w:val="1"/>
      <w:numFmt w:val="bullet"/>
      <w:lvlText w:val=""/>
      <w:lvlJc w:val="left"/>
      <w:pPr>
        <w:ind w:left="6480" w:hanging="360"/>
      </w:pPr>
      <w:rPr>
        <w:rFonts w:hint="default" w:ascii="Wingdings" w:hAnsi="Wingdings"/>
      </w:rPr>
    </w:lvl>
  </w:abstractNum>
  <w:abstractNum w:abstractNumId="38" w15:restartNumberingAfterBreak="0">
    <w:nsid w:val="66BC19AA"/>
    <w:multiLevelType w:val="hybridMultilevel"/>
    <w:tmpl w:val="86B42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EE0195"/>
    <w:multiLevelType w:val="hybridMultilevel"/>
    <w:tmpl w:val="C4D6CF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575FB"/>
    <w:multiLevelType w:val="hybridMultilevel"/>
    <w:tmpl w:val="DE1EB7C0"/>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5636FD"/>
    <w:multiLevelType w:val="hybridMultilevel"/>
    <w:tmpl w:val="2E582C00"/>
    <w:lvl w:ilvl="0" w:tplc="639A6A06">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15:restartNumberingAfterBreak="0">
    <w:nsid w:val="6FF66EFC"/>
    <w:multiLevelType w:val="hybridMultilevel"/>
    <w:tmpl w:val="24A07606"/>
    <w:lvl w:ilvl="0" w:tplc="90F0EEF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657881"/>
    <w:multiLevelType w:val="hybridMultilevel"/>
    <w:tmpl w:val="6DFCDB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D53E52"/>
    <w:multiLevelType w:val="hybridMultilevel"/>
    <w:tmpl w:val="2A02F676"/>
    <w:lvl w:ilvl="0" w:tplc="9792457C">
      <w:start w:val="1"/>
      <w:numFmt w:val="bullet"/>
      <w:lvlText w:val="o"/>
      <w:lvlJc w:val="left"/>
      <w:pPr>
        <w:ind w:left="720" w:hanging="360"/>
      </w:pPr>
      <w:rPr>
        <w:rFonts w:hint="default" w:ascii="Courier New" w:hAnsi="Courier New"/>
      </w:rPr>
    </w:lvl>
    <w:lvl w:ilvl="1" w:tplc="10B2ED46">
      <w:start w:val="1"/>
      <w:numFmt w:val="bullet"/>
      <w:lvlText w:val="o"/>
      <w:lvlJc w:val="left"/>
      <w:pPr>
        <w:ind w:left="1440" w:hanging="360"/>
      </w:pPr>
      <w:rPr>
        <w:rFonts w:hint="default" w:ascii="Courier New" w:hAnsi="Courier New"/>
      </w:rPr>
    </w:lvl>
    <w:lvl w:ilvl="2" w:tplc="230021F0">
      <w:start w:val="1"/>
      <w:numFmt w:val="bullet"/>
      <w:lvlText w:val=""/>
      <w:lvlJc w:val="left"/>
      <w:pPr>
        <w:ind w:left="2160" w:hanging="360"/>
      </w:pPr>
      <w:rPr>
        <w:rFonts w:hint="default" w:ascii="Wingdings" w:hAnsi="Wingdings"/>
      </w:rPr>
    </w:lvl>
    <w:lvl w:ilvl="3" w:tplc="6292F948">
      <w:start w:val="1"/>
      <w:numFmt w:val="bullet"/>
      <w:lvlText w:val=""/>
      <w:lvlJc w:val="left"/>
      <w:pPr>
        <w:ind w:left="2880" w:hanging="360"/>
      </w:pPr>
      <w:rPr>
        <w:rFonts w:hint="default" w:ascii="Symbol" w:hAnsi="Symbol"/>
      </w:rPr>
    </w:lvl>
    <w:lvl w:ilvl="4" w:tplc="C5666DB0">
      <w:start w:val="1"/>
      <w:numFmt w:val="bullet"/>
      <w:lvlText w:val="o"/>
      <w:lvlJc w:val="left"/>
      <w:pPr>
        <w:ind w:left="3600" w:hanging="360"/>
      </w:pPr>
      <w:rPr>
        <w:rFonts w:hint="default" w:ascii="Courier New" w:hAnsi="Courier New"/>
      </w:rPr>
    </w:lvl>
    <w:lvl w:ilvl="5" w:tplc="85406F7A">
      <w:start w:val="1"/>
      <w:numFmt w:val="bullet"/>
      <w:lvlText w:val=""/>
      <w:lvlJc w:val="left"/>
      <w:pPr>
        <w:ind w:left="4320" w:hanging="360"/>
      </w:pPr>
      <w:rPr>
        <w:rFonts w:hint="default" w:ascii="Wingdings" w:hAnsi="Wingdings"/>
      </w:rPr>
    </w:lvl>
    <w:lvl w:ilvl="6" w:tplc="225217D8">
      <w:start w:val="1"/>
      <w:numFmt w:val="bullet"/>
      <w:lvlText w:val=""/>
      <w:lvlJc w:val="left"/>
      <w:pPr>
        <w:ind w:left="5040" w:hanging="360"/>
      </w:pPr>
      <w:rPr>
        <w:rFonts w:hint="default" w:ascii="Symbol" w:hAnsi="Symbol"/>
      </w:rPr>
    </w:lvl>
    <w:lvl w:ilvl="7" w:tplc="35960FE4">
      <w:start w:val="1"/>
      <w:numFmt w:val="bullet"/>
      <w:lvlText w:val="o"/>
      <w:lvlJc w:val="left"/>
      <w:pPr>
        <w:ind w:left="5760" w:hanging="360"/>
      </w:pPr>
      <w:rPr>
        <w:rFonts w:hint="default" w:ascii="Courier New" w:hAnsi="Courier New"/>
      </w:rPr>
    </w:lvl>
    <w:lvl w:ilvl="8" w:tplc="0894607A">
      <w:start w:val="1"/>
      <w:numFmt w:val="bullet"/>
      <w:lvlText w:val=""/>
      <w:lvlJc w:val="left"/>
      <w:pPr>
        <w:ind w:left="6480" w:hanging="360"/>
      </w:pPr>
      <w:rPr>
        <w:rFonts w:hint="default" w:ascii="Wingdings" w:hAnsi="Wingdings"/>
      </w:rPr>
    </w:lvl>
  </w:abstractNum>
  <w:abstractNum w:abstractNumId="45" w15:restartNumberingAfterBreak="0">
    <w:nsid w:val="7F5A03CB"/>
    <w:multiLevelType w:val="hybridMultilevel"/>
    <w:tmpl w:val="6B2E24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5"/>
  </w:num>
  <w:num w:numId="3">
    <w:abstractNumId w:val="27"/>
  </w:num>
  <w:num w:numId="4">
    <w:abstractNumId w:val="29"/>
  </w:num>
  <w:num w:numId="5">
    <w:abstractNumId w:val="10"/>
  </w:num>
  <w:num w:numId="6">
    <w:abstractNumId w:val="44"/>
  </w:num>
  <w:num w:numId="7">
    <w:abstractNumId w:val="22"/>
  </w:num>
  <w:num w:numId="8">
    <w:abstractNumId w:val="20"/>
  </w:num>
  <w:num w:numId="9">
    <w:abstractNumId w:val="2"/>
  </w:num>
  <w:num w:numId="10">
    <w:abstractNumId w:val="8"/>
  </w:num>
  <w:num w:numId="11">
    <w:abstractNumId w:val="6"/>
  </w:num>
  <w:num w:numId="12">
    <w:abstractNumId w:val="23"/>
  </w:num>
  <w:num w:numId="13">
    <w:abstractNumId w:val="42"/>
  </w:num>
  <w:num w:numId="14">
    <w:abstractNumId w:val="38"/>
  </w:num>
  <w:num w:numId="15">
    <w:abstractNumId w:val="7"/>
  </w:num>
  <w:num w:numId="16">
    <w:abstractNumId w:val="31"/>
  </w:num>
  <w:num w:numId="17">
    <w:abstractNumId w:val="26"/>
  </w:num>
  <w:num w:numId="18">
    <w:abstractNumId w:val="16"/>
  </w:num>
  <w:num w:numId="19">
    <w:abstractNumId w:val="19"/>
  </w:num>
  <w:num w:numId="20">
    <w:abstractNumId w:val="14"/>
  </w:num>
  <w:num w:numId="21">
    <w:abstractNumId w:val="13"/>
  </w:num>
  <w:num w:numId="22">
    <w:abstractNumId w:val="1"/>
  </w:num>
  <w:num w:numId="23">
    <w:abstractNumId w:val="41"/>
  </w:num>
  <w:num w:numId="24">
    <w:abstractNumId w:val="0"/>
  </w:num>
  <w:num w:numId="25">
    <w:abstractNumId w:val="24"/>
  </w:num>
  <w:num w:numId="26">
    <w:abstractNumId w:val="28"/>
  </w:num>
  <w:num w:numId="27">
    <w:abstractNumId w:val="30"/>
  </w:num>
  <w:num w:numId="28">
    <w:abstractNumId w:val="32"/>
  </w:num>
  <w:num w:numId="29">
    <w:abstractNumId w:val="18"/>
  </w:num>
  <w:num w:numId="30">
    <w:abstractNumId w:val="12"/>
  </w:num>
  <w:num w:numId="31">
    <w:abstractNumId w:val="34"/>
  </w:num>
  <w:num w:numId="32">
    <w:abstractNumId w:val="11"/>
  </w:num>
  <w:num w:numId="33">
    <w:abstractNumId w:val="9"/>
  </w:num>
  <w:num w:numId="34">
    <w:abstractNumId w:val="36"/>
  </w:num>
  <w:num w:numId="35">
    <w:abstractNumId w:val="45"/>
  </w:num>
  <w:num w:numId="36">
    <w:abstractNumId w:val="33"/>
  </w:num>
  <w:num w:numId="37">
    <w:abstractNumId w:val="43"/>
  </w:num>
  <w:num w:numId="38">
    <w:abstractNumId w:val="21"/>
  </w:num>
  <w:num w:numId="39">
    <w:abstractNumId w:val="35"/>
  </w:num>
  <w:num w:numId="40">
    <w:abstractNumId w:val="39"/>
  </w:num>
  <w:num w:numId="41">
    <w:abstractNumId w:val="5"/>
  </w:num>
  <w:num w:numId="42">
    <w:abstractNumId w:val="40"/>
  </w:num>
  <w:num w:numId="43">
    <w:abstractNumId w:val="15"/>
  </w:num>
  <w:num w:numId="44">
    <w:abstractNumId w:val="4"/>
  </w:num>
  <w:num w:numId="45">
    <w:abstractNumId w:val="1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D80E5F"/>
    <w:rsid w:val="000102D5"/>
    <w:rsid w:val="00021B26"/>
    <w:rsid w:val="00036A91"/>
    <w:rsid w:val="00065CCF"/>
    <w:rsid w:val="00096690"/>
    <w:rsid w:val="000A51BF"/>
    <w:rsid w:val="001025AF"/>
    <w:rsid w:val="00103DDE"/>
    <w:rsid w:val="00113002"/>
    <w:rsid w:val="00133E07"/>
    <w:rsid w:val="001A5701"/>
    <w:rsid w:val="001C3410"/>
    <w:rsid w:val="001C52A8"/>
    <w:rsid w:val="001E5DD2"/>
    <w:rsid w:val="001E76D7"/>
    <w:rsid w:val="00205A15"/>
    <w:rsid w:val="00212406"/>
    <w:rsid w:val="00221931"/>
    <w:rsid w:val="002F5BB7"/>
    <w:rsid w:val="003012BE"/>
    <w:rsid w:val="003013D3"/>
    <w:rsid w:val="00333CA9"/>
    <w:rsid w:val="003644D0"/>
    <w:rsid w:val="003C2B94"/>
    <w:rsid w:val="003D5D69"/>
    <w:rsid w:val="004444D7"/>
    <w:rsid w:val="00452DD5"/>
    <w:rsid w:val="00473731"/>
    <w:rsid w:val="004C2928"/>
    <w:rsid w:val="004C2C8F"/>
    <w:rsid w:val="004C4B3E"/>
    <w:rsid w:val="004D0B91"/>
    <w:rsid w:val="004F1F80"/>
    <w:rsid w:val="004F48BB"/>
    <w:rsid w:val="005020F8"/>
    <w:rsid w:val="0050644D"/>
    <w:rsid w:val="005150A0"/>
    <w:rsid w:val="0052187A"/>
    <w:rsid w:val="00521E1A"/>
    <w:rsid w:val="00524E30"/>
    <w:rsid w:val="005314B1"/>
    <w:rsid w:val="00531658"/>
    <w:rsid w:val="00562062"/>
    <w:rsid w:val="005641E0"/>
    <w:rsid w:val="005C24DA"/>
    <w:rsid w:val="005D4729"/>
    <w:rsid w:val="00606A27"/>
    <w:rsid w:val="006B010C"/>
    <w:rsid w:val="006D3055"/>
    <w:rsid w:val="006E7805"/>
    <w:rsid w:val="006F7908"/>
    <w:rsid w:val="00726C87"/>
    <w:rsid w:val="00745C8D"/>
    <w:rsid w:val="007524CE"/>
    <w:rsid w:val="007B0C77"/>
    <w:rsid w:val="008173FF"/>
    <w:rsid w:val="00827A6E"/>
    <w:rsid w:val="00830844"/>
    <w:rsid w:val="00884CBD"/>
    <w:rsid w:val="008962DB"/>
    <w:rsid w:val="008B1E84"/>
    <w:rsid w:val="0093630D"/>
    <w:rsid w:val="009472A4"/>
    <w:rsid w:val="009519E9"/>
    <w:rsid w:val="00974F07"/>
    <w:rsid w:val="00A37FF3"/>
    <w:rsid w:val="00A62C9F"/>
    <w:rsid w:val="00A86E49"/>
    <w:rsid w:val="00AB6F63"/>
    <w:rsid w:val="00AF10F3"/>
    <w:rsid w:val="00B04D41"/>
    <w:rsid w:val="00B43F4B"/>
    <w:rsid w:val="00B5030E"/>
    <w:rsid w:val="00B81017"/>
    <w:rsid w:val="00B84158"/>
    <w:rsid w:val="00BB2064"/>
    <w:rsid w:val="00BD1EB0"/>
    <w:rsid w:val="00CB6E5B"/>
    <w:rsid w:val="00CC21D3"/>
    <w:rsid w:val="00CC749A"/>
    <w:rsid w:val="00CE6202"/>
    <w:rsid w:val="00D211A1"/>
    <w:rsid w:val="00D44EAF"/>
    <w:rsid w:val="00D97788"/>
    <w:rsid w:val="00DA7385"/>
    <w:rsid w:val="00DE2F4A"/>
    <w:rsid w:val="00E21B91"/>
    <w:rsid w:val="00E24D64"/>
    <w:rsid w:val="00E547C5"/>
    <w:rsid w:val="00E614E1"/>
    <w:rsid w:val="00E62E96"/>
    <w:rsid w:val="00EC5CFD"/>
    <w:rsid w:val="00EE6E83"/>
    <w:rsid w:val="00EE7188"/>
    <w:rsid w:val="00EE7EA7"/>
    <w:rsid w:val="00EF015C"/>
    <w:rsid w:val="00EF7432"/>
    <w:rsid w:val="00F373D1"/>
    <w:rsid w:val="00F55BAA"/>
    <w:rsid w:val="00F55EBC"/>
    <w:rsid w:val="00F66813"/>
    <w:rsid w:val="00F80948"/>
    <w:rsid w:val="00F90766"/>
    <w:rsid w:val="00FE1556"/>
    <w:rsid w:val="0A72A411"/>
    <w:rsid w:val="22D80E5F"/>
    <w:rsid w:val="2DC8A1D4"/>
    <w:rsid w:val="63B3CFFC"/>
    <w:rsid w:val="676D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6117"/>
  <w15:chartTrackingRefBased/>
  <w15:docId w15:val="{A67A9C1F-A3B0-4B17-924E-106D4F6A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3C2B9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C2B94"/>
  </w:style>
  <w:style w:type="character" w:styleId="eop" w:customStyle="1">
    <w:name w:val="eop"/>
    <w:basedOn w:val="DefaultParagraphFont"/>
    <w:rsid w:val="003C2B94"/>
  </w:style>
  <w:style w:type="paragraph" w:styleId="BalloonText">
    <w:name w:val="Balloon Text"/>
    <w:basedOn w:val="Normal"/>
    <w:link w:val="BalloonTextChar"/>
    <w:uiPriority w:val="99"/>
    <w:semiHidden/>
    <w:unhideWhenUsed/>
    <w:rsid w:val="005D472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D4729"/>
    <w:rPr>
      <w:rFonts w:ascii="Segoe UI" w:hAnsi="Segoe UI" w:cs="Segoe UI"/>
      <w:sz w:val="18"/>
      <w:szCs w:val="18"/>
    </w:rPr>
  </w:style>
  <w:style w:type="paragraph" w:styleId="Header">
    <w:name w:val="header"/>
    <w:basedOn w:val="Normal"/>
    <w:link w:val="HeaderChar"/>
    <w:uiPriority w:val="99"/>
    <w:unhideWhenUsed/>
    <w:rsid w:val="000102D5"/>
    <w:pPr>
      <w:tabs>
        <w:tab w:val="center" w:pos="4680"/>
        <w:tab w:val="right" w:pos="9360"/>
      </w:tabs>
      <w:spacing w:after="0" w:line="240" w:lineRule="auto"/>
    </w:pPr>
  </w:style>
  <w:style w:type="character" w:styleId="HeaderChar" w:customStyle="1">
    <w:name w:val="Header Char"/>
    <w:basedOn w:val="DefaultParagraphFont"/>
    <w:link w:val="Header"/>
    <w:uiPriority w:val="99"/>
    <w:rsid w:val="000102D5"/>
  </w:style>
  <w:style w:type="paragraph" w:styleId="Footer">
    <w:name w:val="footer"/>
    <w:basedOn w:val="Normal"/>
    <w:link w:val="FooterChar"/>
    <w:uiPriority w:val="99"/>
    <w:unhideWhenUsed/>
    <w:rsid w:val="000102D5"/>
    <w:pPr>
      <w:tabs>
        <w:tab w:val="center" w:pos="4680"/>
        <w:tab w:val="right" w:pos="9360"/>
      </w:tabs>
      <w:spacing w:after="0" w:line="240" w:lineRule="auto"/>
    </w:pPr>
  </w:style>
  <w:style w:type="character" w:styleId="FooterChar" w:customStyle="1">
    <w:name w:val="Footer Char"/>
    <w:basedOn w:val="DefaultParagraphFont"/>
    <w:link w:val="Footer"/>
    <w:uiPriority w:val="99"/>
    <w:rsid w:val="000102D5"/>
  </w:style>
  <w:style w:type="paragraph" w:styleId="Revision">
    <w:name w:val="Revision"/>
    <w:hidden/>
    <w:uiPriority w:val="99"/>
    <w:semiHidden/>
    <w:rsid w:val="00E547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207395">
      <w:bodyDiv w:val="1"/>
      <w:marLeft w:val="0"/>
      <w:marRight w:val="0"/>
      <w:marTop w:val="0"/>
      <w:marBottom w:val="0"/>
      <w:divBdr>
        <w:top w:val="none" w:sz="0" w:space="0" w:color="auto"/>
        <w:left w:val="none" w:sz="0" w:space="0" w:color="auto"/>
        <w:bottom w:val="none" w:sz="0" w:space="0" w:color="auto"/>
        <w:right w:val="none" w:sz="0" w:space="0" w:color="auto"/>
      </w:divBdr>
      <w:divsChild>
        <w:div w:id="1322076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20867BB4F68D4F89BD2AB840F50826" ma:contentTypeVersion="12" ma:contentTypeDescription="Create a new document." ma:contentTypeScope="" ma:versionID="72f0b5328a2fec2710d7d552310487e5">
  <xsd:schema xmlns:xsd="http://www.w3.org/2001/XMLSchema" xmlns:xs="http://www.w3.org/2001/XMLSchema" xmlns:p="http://schemas.microsoft.com/office/2006/metadata/properties" xmlns:ns2="e301ef0f-2137-4a49-ab0a-a61812a061a3" xmlns:ns3="e5a6666e-989d-4493-89a8-5fb5e7f3049f" targetNamespace="http://schemas.microsoft.com/office/2006/metadata/properties" ma:root="true" ma:fieldsID="1f2609ab06b981afd5e36286c55d6ccd" ns2:_="" ns3:_="">
    <xsd:import namespace="e301ef0f-2137-4a49-ab0a-a61812a061a3"/>
    <xsd:import namespace="e5a6666e-989d-4493-89a8-5fb5e7f304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1ef0f-2137-4a49-ab0a-a61812a0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6666e-989d-4493-89a8-5fb5e7f304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73384-98BD-4934-8A2F-8746358ADF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6D79D9-96C3-4565-B110-A0941A384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1ef0f-2137-4a49-ab0a-a61812a061a3"/>
    <ds:schemaRef ds:uri="e5a6666e-989d-4493-89a8-5fb5e7f30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490C7-DEE5-4B37-A77C-2DC02062A84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Brenda Episcopo</dc:creator>
  <keywords/>
  <dc:description/>
  <lastModifiedBy>Brenda Episcopo</lastModifiedBy>
  <revision>45</revision>
  <dcterms:created xsi:type="dcterms:W3CDTF">2019-12-03T20:24:00.0000000Z</dcterms:created>
  <dcterms:modified xsi:type="dcterms:W3CDTF">2019-12-05T19:57:10.2961816Z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0x0101000920867BB4F68D4F89BD2AB840F50826</vt:lpwstr>
  </property>
</Properties>
</file>